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65260" w14:textId="00A84B03" w:rsidR="001B0745" w:rsidRPr="001B0745" w:rsidRDefault="001B0745" w:rsidP="001B0745">
      <w:pPr>
        <w:spacing w:after="120"/>
        <w:rPr>
          <w:rFonts w:asciiTheme="majorHAnsi" w:hAnsiTheme="majorHAnsi"/>
          <w:color w:val="0070C0"/>
          <w:sz w:val="52"/>
          <w:szCs w:val="52"/>
          <w:lang w:val="en-GB"/>
        </w:rPr>
      </w:pPr>
      <w:r w:rsidRPr="001B0745">
        <w:rPr>
          <w:noProof/>
          <w:color w:val="0070C0"/>
          <w:lang w:val="en-GB"/>
        </w:rPr>
        <mc:AlternateContent>
          <mc:Choice Requires="wpg">
            <w:drawing>
              <wp:anchor distT="0" distB="0" distL="114300" distR="114300" simplePos="0" relativeHeight="251658240" behindDoc="0" locked="0" layoutInCell="1" allowOverlap="1" wp14:anchorId="41CEF177" wp14:editId="5E3E040D">
                <wp:simplePos x="0" y="0"/>
                <wp:positionH relativeFrom="column">
                  <wp:posOffset>-38100</wp:posOffset>
                </wp:positionH>
                <wp:positionV relativeFrom="paragraph">
                  <wp:posOffset>330835</wp:posOffset>
                </wp:positionV>
                <wp:extent cx="6337935" cy="12065"/>
                <wp:effectExtent l="0" t="0" r="0" b="0"/>
                <wp:wrapNone/>
                <wp:docPr id="1402680960" name="Group 5"/>
                <wp:cNvGraphicFramePr/>
                <a:graphic xmlns:a="http://schemas.openxmlformats.org/drawingml/2006/main">
                  <a:graphicData uri="http://schemas.microsoft.com/office/word/2010/wordprocessingGroup">
                    <wpg:wgp>
                      <wpg:cNvGrpSpPr/>
                      <wpg:grpSpPr>
                        <a:xfrm>
                          <a:off x="0" y="0"/>
                          <a:ext cx="6337935" cy="12065"/>
                          <a:chOff x="0" y="0"/>
                          <a:chExt cx="6337935" cy="0"/>
                        </a:xfrm>
                      </wpg:grpSpPr>
                      <wps:wsp>
                        <wps:cNvPr id="461647847" name="Shape 111"/>
                        <wps:cNvSpPr/>
                        <wps:spPr>
                          <a:xfrm>
                            <a:off x="0" y="0"/>
                            <a:ext cx="6337935" cy="0"/>
                          </a:xfrm>
                          <a:custGeom>
                            <a:avLst/>
                            <a:gdLst/>
                            <a:ahLst/>
                            <a:cxnLst/>
                            <a:rect l="0" t="0" r="0" b="0"/>
                            <a:pathLst>
                              <a:path w="6337935">
                                <a:moveTo>
                                  <a:pt x="0" y="0"/>
                                </a:moveTo>
                                <a:lnTo>
                                  <a:pt x="6337935" y="0"/>
                                </a:lnTo>
                              </a:path>
                            </a:pathLst>
                          </a:custGeom>
                          <a:ln w="12192" cap="flat">
                            <a:round/>
                          </a:ln>
                        </wps:spPr>
                        <wps:style>
                          <a:lnRef idx="1">
                            <a:srgbClr val="4F81BC"/>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sdtfl="http://schemas.microsoft.com/office/word/2024/wordml/sdtformatlock" xmlns:w16du="http://schemas.microsoft.com/office/word/2023/wordml/word16du" xmlns:oel="http://schemas.microsoft.com/office/2019/extlst">
            <w:pict>
              <v:group id="Group 5" style="position:absolute;margin-left:-3pt;margin-top:26.05pt;width:499.05pt;height:.95pt;z-index:251658240" coordsize="63379,0" o:spid="_x0000_s1026" w14:anchorId="6E948F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">
                <v:shape id="Shape 111" style="position:absolute;width:63379;height:0;visibility:visible;mso-wrap-style:square;v-text-anchor:top" coordsize="6337935,0" o:spid="_x0000_s1027" filled="f" strokecolor="#4a7eba" strokeweight=".96pt" path="m,l633793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">
                  <v:path textboxrect="0,0,6337935,0" arrowok="t"/>
                </v:shape>
              </v:group>
            </w:pict>
          </mc:Fallback>
        </mc:AlternateContent>
      </w:r>
      <w:r w:rsidRPr="001B0745">
        <w:rPr>
          <w:color w:val="0070C0"/>
          <w:lang w:val="en-GB"/>
        </w:rPr>
        <w:t xml:space="preserve"> </w:t>
      </w:r>
      <w:r w:rsidRPr="001B0745">
        <w:rPr>
          <w:rFonts w:asciiTheme="majorHAnsi" w:hAnsiTheme="majorHAnsi"/>
          <w:color w:val="0070C0"/>
          <w:sz w:val="52"/>
          <w:szCs w:val="52"/>
          <w:lang w:val="en-GB"/>
        </w:rPr>
        <w:t xml:space="preserve">2026-2028 </w:t>
      </w:r>
    </w:p>
    <w:p w14:paraId="3E5DA879" w14:textId="77777777" w:rsidR="001B0745" w:rsidRPr="001B0745" w:rsidRDefault="001B0745" w:rsidP="001B0745">
      <w:pPr>
        <w:spacing w:after="120"/>
        <w:rPr>
          <w:rFonts w:asciiTheme="minorHAnsi" w:hAnsiTheme="minorHAnsi" w:cstheme="minorHAnsi"/>
          <w:sz w:val="24"/>
          <w:szCs w:val="24"/>
          <w:lang w:val="en-GB"/>
        </w:rPr>
      </w:pPr>
      <w:r w:rsidRPr="001B0745">
        <w:rPr>
          <w:rFonts w:asciiTheme="minorHAnsi" w:hAnsiTheme="minorHAnsi" w:cstheme="minorHAnsi"/>
          <w:sz w:val="24"/>
          <w:szCs w:val="24"/>
          <w:lang w:val="en-GB"/>
        </w:rPr>
        <w:t xml:space="preserve">Our Community Multi Academy Trust  </w:t>
      </w:r>
    </w:p>
    <w:p w14:paraId="2DE08319" w14:textId="785CEC3D" w:rsidR="001B0745" w:rsidRDefault="001B0745" w:rsidP="001B0745">
      <w:pPr>
        <w:spacing w:after="120"/>
        <w:rPr>
          <w:rFonts w:asciiTheme="minorHAnsi" w:hAnsiTheme="minorHAnsi" w:cstheme="minorHAnsi"/>
          <w:sz w:val="24"/>
          <w:szCs w:val="24"/>
          <w:lang w:val="en-GB"/>
        </w:rPr>
      </w:pPr>
      <w:r w:rsidRPr="001B0745">
        <w:rPr>
          <w:rFonts w:asciiTheme="minorHAnsi" w:hAnsiTheme="minorHAnsi" w:cstheme="minorHAnsi"/>
          <w:sz w:val="24"/>
          <w:szCs w:val="24"/>
          <w:lang w:val="en-GB"/>
        </w:rPr>
        <w:t xml:space="preserve">CEO – David Whitehead </w:t>
      </w:r>
    </w:p>
    <w:p w14:paraId="6A21568E" w14:textId="77777777" w:rsidR="001B0745" w:rsidRDefault="001B0745" w:rsidP="001B0745">
      <w:pPr>
        <w:spacing w:after="120"/>
        <w:rPr>
          <w:lang w:val="en-GB"/>
        </w:rPr>
      </w:pPr>
    </w:p>
    <w:p w14:paraId="5448E050" w14:textId="77777777" w:rsidR="001B0745" w:rsidRDefault="001B0745" w:rsidP="001B0745">
      <w:pPr>
        <w:spacing w:after="120"/>
        <w:rPr>
          <w:lang w:val="en-GB"/>
        </w:rPr>
      </w:pPr>
    </w:p>
    <w:p w14:paraId="5D30E9EB" w14:textId="26D9042F" w:rsidR="001B0745" w:rsidRDefault="00461BF1" w:rsidP="001B0745">
      <w:pPr>
        <w:spacing w:after="120"/>
        <w:rPr>
          <w:rFonts w:asciiTheme="minorHAnsi" w:hAnsiTheme="minorHAnsi" w:cstheme="minorHAnsi"/>
          <w:color w:val="0070C0"/>
          <w:sz w:val="56"/>
          <w:szCs w:val="56"/>
          <w:lang w:val="en-GB"/>
        </w:rPr>
      </w:pPr>
      <w:r>
        <w:rPr>
          <w:rFonts w:asciiTheme="minorHAnsi" w:hAnsiTheme="minorHAnsi" w:cstheme="minorHAnsi"/>
          <w:color w:val="0070C0"/>
          <w:sz w:val="56"/>
          <w:szCs w:val="56"/>
          <w:lang w:val="en-GB"/>
        </w:rPr>
        <w:t xml:space="preserve">            </w:t>
      </w:r>
      <w:r w:rsidR="001B0745" w:rsidRPr="001B0745">
        <w:rPr>
          <w:noProof/>
          <w:lang w:val="en-GB"/>
        </w:rPr>
        <mc:AlternateContent>
          <mc:Choice Requires="wpg">
            <w:drawing>
              <wp:inline distT="0" distB="0" distL="0" distR="0" wp14:anchorId="65A07245" wp14:editId="7BF13A85">
                <wp:extent cx="4366260" cy="3350895"/>
                <wp:effectExtent l="0" t="0" r="0" b="1905"/>
                <wp:docPr id="279656649"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6260" cy="3350895"/>
                          <a:chOff x="15416" y="-533"/>
                          <a:chExt cx="51739" cy="31222"/>
                        </a:xfrm>
                      </wpg:grpSpPr>
                      <wps:wsp>
                        <wps:cNvPr id="632355606" name="Rectangle 37"/>
                        <wps:cNvSpPr>
                          <a:spLocks noChangeArrowheads="1"/>
                        </wps:cNvSpPr>
                        <wps:spPr bwMode="auto">
                          <a:xfrm>
                            <a:off x="26380" y="17012"/>
                            <a:ext cx="1374" cy="6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06E90D" w14:textId="77777777" w:rsidR="001B0745" w:rsidRDefault="001B0745" w:rsidP="001B0745">
                              <w:pPr>
                                <w:spacing w:after="160" w:line="256" w:lineRule="auto"/>
                              </w:pPr>
                              <w:r>
                                <w:rPr>
                                  <w:color w:val="215E99"/>
                                  <w:sz w:val="72"/>
                                </w:rPr>
                                <w:t xml:space="preserve"> </w:t>
                              </w:r>
                            </w:p>
                          </w:txbxContent>
                        </wps:txbx>
                        <wps:bodyPr rot="0" vert="horz" wrap="square" lIns="0" tIns="0" rIns="0" bIns="0" anchor="t" anchorCtr="0" upright="1">
                          <a:noAutofit/>
                        </wps:bodyPr>
                      </wps:wsp>
                      <wps:wsp>
                        <wps:cNvPr id="668121017" name="Rectangle 38"/>
                        <wps:cNvSpPr>
                          <a:spLocks noChangeArrowheads="1"/>
                        </wps:cNvSpPr>
                        <wps:spPr bwMode="auto">
                          <a:xfrm>
                            <a:off x="26380" y="24495"/>
                            <a:ext cx="1374" cy="6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27A603" w14:textId="77777777" w:rsidR="001B0745" w:rsidRDefault="001B0745" w:rsidP="001B0745">
                              <w:pPr>
                                <w:spacing w:after="160" w:line="256" w:lineRule="auto"/>
                              </w:pPr>
                              <w:r>
                                <w:rPr>
                                  <w:color w:val="215E99"/>
                                  <w:sz w:val="72"/>
                                </w:rPr>
                                <w:t xml:space="preserve"> </w:t>
                              </w:r>
                            </w:p>
                          </w:txbxContent>
                        </wps:txbx>
                        <wps:bodyPr rot="0" vert="horz" wrap="square" lIns="0" tIns="0" rIns="0" bIns="0" anchor="t" anchorCtr="0" upright="1">
                          <a:noAutofit/>
                        </wps:bodyPr>
                      </wps:wsp>
                      <pic:pic xmlns:pic="http://schemas.openxmlformats.org/drawingml/2006/picture">
                        <pic:nvPicPr>
                          <pic:cNvPr id="818189358" name="Picture 1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5416" y="-533"/>
                            <a:ext cx="51739" cy="2927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65A07245" id="Group 3" o:spid="_x0000_s1026" style="width:343.8pt;height:263.85pt;mso-position-horizontal-relative:char;mso-position-vertical-relative:line" coordorigin="15416,-533" coordsize="51739,312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k3UALRSbh60t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ULvQArngHFf&#10;Nv7Tf7W9j8HUTRtD8nUvEr/M0L/MkC/7dUf2rf2sLP4WWc3h/wAPzLd+J7hdrOr/AC2a/wB//er8&#10;4dS1K81vUri+vp2ubu4bfLLK293ev0Lhvhl41/WcXH3P/SjzcTieT3Yn6y/AP4+6N8cvDCXlo6W2&#10;qwL/AKZYlvmib/4mvW6/Fz4dfETXPhf4otNc0O5a2uoG+ZP4JU/uPX6kfAL49aL8cfC63dnIkOqw&#10;LtvLJm+eJ/8A4muHiHh6eWT9vSX7t/8AkpeGxPtfdkevUUxPuU+vizv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">
                <v:rect id="Rectangle 37" o:spid="_x0000_s1027" style="position:absolute;left:26380;top:17012;width:1374;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" filled="f" stroked="f">
                  <v:textbox inset="0,0,0,0">
                    <w:txbxContent>
                      <w:p w14:paraId="7F06E90D" w14:textId="77777777" w:rsidR="001B0745" w:rsidRDefault="001B0745" w:rsidP="001B0745">
                        <w:pPr>
                          <w:spacing w:after="160" w:line="256" w:lineRule="auto"/>
                        </w:pPr>
                        <w:r>
                          <w:rPr>
                            <w:color w:val="215E99"/>
                            <w:sz w:val="72"/>
                          </w:rPr>
                          <w:t xml:space="preserve"> </w:t>
                        </w:r>
                      </w:p>
                    </w:txbxContent>
                  </v:textbox>
                </v:rect>
                <v:rect id="Rectangle 38" o:spid="_x0000_s1028" style="position:absolute;left:26380;top:24495;width:1374;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" filled="f" stroked="f">
                  <v:textbox inset="0,0,0,0">
                    <w:txbxContent>
                      <w:p w14:paraId="4727A603" w14:textId="77777777" w:rsidR="001B0745" w:rsidRDefault="001B0745" w:rsidP="001B0745">
                        <w:pPr>
                          <w:spacing w:after="160" w:line="256" w:lineRule="auto"/>
                        </w:pPr>
                        <w:r>
                          <w:rPr>
                            <w:color w:val="215E99"/>
                            <w:sz w:val="72"/>
                          </w:rPr>
                          <w:t xml:space="preserve"> </w:t>
                        </w:r>
                      </w:p>
                    </w:txbxContent>
                  </v:textbox>
                </v:rect>
                <v:shape id="Picture 110" o:spid="_x0000_s1029" type="#_x0000_t75" style="position:absolute;left:15416;top:-533;width:51739;height:29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">
                  <v:imagedata r:id="rId12" o:title=""/>
                </v:shape>
                <w10:anchorlock/>
              </v:group>
            </w:pict>
          </mc:Fallback>
        </mc:AlternateContent>
      </w:r>
    </w:p>
    <w:p w14:paraId="0A22DAE2" w14:textId="3E51A4ED" w:rsidR="001B0745" w:rsidRPr="001B0745" w:rsidRDefault="001B0745" w:rsidP="001B0745">
      <w:pPr>
        <w:spacing w:after="120"/>
        <w:rPr>
          <w:rFonts w:asciiTheme="minorHAnsi" w:hAnsiTheme="minorHAnsi" w:cstheme="minorHAnsi"/>
          <w:color w:val="0070C0"/>
          <w:sz w:val="56"/>
          <w:szCs w:val="56"/>
          <w:lang w:val="en-GB"/>
        </w:rPr>
      </w:pPr>
      <w:r w:rsidRPr="001B0745">
        <w:rPr>
          <w:rFonts w:asciiTheme="minorHAnsi" w:hAnsiTheme="minorHAnsi" w:cstheme="minorHAnsi"/>
          <w:color w:val="0070C0"/>
          <w:sz w:val="56"/>
          <w:szCs w:val="56"/>
          <w:lang w:val="en-GB"/>
        </w:rPr>
        <w:t>Supporting pupils with a medical condition</w:t>
      </w:r>
    </w:p>
    <w:p w14:paraId="798D0E8E" w14:textId="6E47CFA7" w:rsidR="001B0745" w:rsidRPr="001B0745" w:rsidRDefault="001B0745" w:rsidP="001B0745">
      <w:pPr>
        <w:spacing w:after="120"/>
        <w:rPr>
          <w:lang w:val="en-GB"/>
        </w:rPr>
      </w:pPr>
    </w:p>
    <w:p w14:paraId="3374443D" w14:textId="77777777" w:rsidR="001B0745" w:rsidRPr="001B0745" w:rsidRDefault="001B0745" w:rsidP="001B0745">
      <w:pPr>
        <w:spacing w:after="120"/>
        <w:rPr>
          <w:lang w:val="en-GB"/>
        </w:rPr>
      </w:pPr>
      <w:r w:rsidRPr="001B0745">
        <w:rPr>
          <w:lang w:val="en-GB"/>
        </w:rPr>
        <w:t xml:space="preserve"> </w:t>
      </w:r>
    </w:p>
    <w:tbl>
      <w:tblPr>
        <w:tblW w:w="9148" w:type="dxa"/>
        <w:tblInd w:w="158" w:type="dxa"/>
        <w:tblCellMar>
          <w:top w:w="5" w:type="dxa"/>
          <w:left w:w="106" w:type="dxa"/>
          <w:right w:w="115" w:type="dxa"/>
        </w:tblCellMar>
        <w:tblLook w:val="04A0" w:firstRow="1" w:lastRow="0" w:firstColumn="1" w:lastColumn="0" w:noHBand="0" w:noVBand="1"/>
      </w:tblPr>
      <w:tblGrid>
        <w:gridCol w:w="2264"/>
        <w:gridCol w:w="6884"/>
      </w:tblGrid>
      <w:tr w:rsidR="001B0745" w:rsidRPr="001B0745" w14:paraId="7E1CDF2E" w14:textId="77777777" w:rsidTr="26D70A73">
        <w:trPr>
          <w:trHeight w:val="351"/>
        </w:trPr>
        <w:tc>
          <w:tcPr>
            <w:tcW w:w="22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6AAC4F" w14:textId="77777777" w:rsidR="001B0745" w:rsidRPr="001B0745" w:rsidRDefault="001B0745" w:rsidP="001B0745">
            <w:pPr>
              <w:spacing w:after="120"/>
              <w:rPr>
                <w:lang w:val="en-GB"/>
              </w:rPr>
            </w:pPr>
            <w:r w:rsidRPr="001B0745">
              <w:rPr>
                <w:b/>
                <w:lang w:val="en-GB"/>
              </w:rPr>
              <w:t xml:space="preserve">Approved by </w:t>
            </w:r>
          </w:p>
        </w:tc>
        <w:tc>
          <w:tcPr>
            <w:tcW w:w="68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610581" w14:textId="77777777" w:rsidR="001B0745" w:rsidRPr="001B0745" w:rsidRDefault="001B0745" w:rsidP="001B0745">
            <w:pPr>
              <w:spacing w:after="120"/>
              <w:rPr>
                <w:lang w:val="en-GB"/>
              </w:rPr>
            </w:pPr>
            <w:r w:rsidRPr="001B0745">
              <w:rPr>
                <w:lang w:val="en-GB"/>
              </w:rPr>
              <w:t xml:space="preserve">Trust Board of Directors </w:t>
            </w:r>
          </w:p>
        </w:tc>
      </w:tr>
      <w:tr w:rsidR="001B0745" w:rsidRPr="001B0745" w14:paraId="0E7EE21E" w14:textId="77777777" w:rsidTr="26D70A73">
        <w:trPr>
          <w:trHeight w:val="348"/>
        </w:trPr>
        <w:tc>
          <w:tcPr>
            <w:tcW w:w="22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AAE631" w14:textId="77777777" w:rsidR="001B0745" w:rsidRPr="001B0745" w:rsidRDefault="001B0745" w:rsidP="001B0745">
            <w:pPr>
              <w:spacing w:after="120"/>
              <w:rPr>
                <w:lang w:val="en-GB"/>
              </w:rPr>
            </w:pPr>
            <w:r w:rsidRPr="001B0745">
              <w:rPr>
                <w:b/>
                <w:lang w:val="en-GB"/>
              </w:rPr>
              <w:t xml:space="preserve">Author </w:t>
            </w:r>
          </w:p>
        </w:tc>
        <w:tc>
          <w:tcPr>
            <w:tcW w:w="68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4DB0A8" w14:textId="3A3A8263" w:rsidR="001B0745" w:rsidRPr="001B0745" w:rsidRDefault="5D720593" w:rsidP="001B0745">
            <w:pPr>
              <w:spacing w:after="120"/>
              <w:rPr>
                <w:lang w:val="en-GB"/>
              </w:rPr>
            </w:pPr>
            <w:r w:rsidRPr="26D70A73">
              <w:rPr>
                <w:lang w:val="en-GB"/>
              </w:rPr>
              <w:t>Trust Safeguarding Lead (</w:t>
            </w:r>
            <w:r w:rsidR="001B0745" w:rsidRPr="26D70A73">
              <w:rPr>
                <w:lang w:val="en-GB"/>
              </w:rPr>
              <w:t>Sarah Baker</w:t>
            </w:r>
            <w:r w:rsidR="4E1DE60D" w:rsidRPr="26D70A73">
              <w:rPr>
                <w:lang w:val="en-GB"/>
              </w:rPr>
              <w:t>)</w:t>
            </w:r>
          </w:p>
        </w:tc>
      </w:tr>
      <w:tr w:rsidR="001B0745" w:rsidRPr="001B0745" w14:paraId="2BC07DCA" w14:textId="77777777" w:rsidTr="26D70A73">
        <w:trPr>
          <w:trHeight w:val="350"/>
        </w:trPr>
        <w:tc>
          <w:tcPr>
            <w:tcW w:w="22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B55E82" w14:textId="77777777" w:rsidR="001B0745" w:rsidRPr="001B0745" w:rsidRDefault="001B0745" w:rsidP="001B0745">
            <w:pPr>
              <w:spacing w:after="120"/>
              <w:rPr>
                <w:lang w:val="en-GB"/>
              </w:rPr>
            </w:pPr>
            <w:r w:rsidRPr="001B0745">
              <w:rPr>
                <w:b/>
                <w:lang w:val="en-GB"/>
              </w:rPr>
              <w:t xml:space="preserve">Date Approved </w:t>
            </w:r>
          </w:p>
        </w:tc>
        <w:tc>
          <w:tcPr>
            <w:tcW w:w="68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F77140" w14:textId="41817ED2" w:rsidR="001B0745" w:rsidRPr="001B0745" w:rsidRDefault="001B0745" w:rsidP="001B0745">
            <w:pPr>
              <w:spacing w:after="120"/>
              <w:rPr>
                <w:lang w:val="en-GB"/>
              </w:rPr>
            </w:pPr>
            <w:r>
              <w:rPr>
                <w:lang w:val="en-GB"/>
              </w:rPr>
              <w:t>September</w:t>
            </w:r>
            <w:r w:rsidRPr="001B0745">
              <w:rPr>
                <w:lang w:val="en-GB"/>
              </w:rPr>
              <w:t xml:space="preserve"> 2026 </w:t>
            </w:r>
          </w:p>
        </w:tc>
      </w:tr>
      <w:tr w:rsidR="001B0745" w:rsidRPr="001B0745" w14:paraId="0735693E" w14:textId="77777777" w:rsidTr="26D70A73">
        <w:trPr>
          <w:trHeight w:val="350"/>
        </w:trPr>
        <w:tc>
          <w:tcPr>
            <w:tcW w:w="22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A68A8C" w14:textId="77777777" w:rsidR="001B0745" w:rsidRPr="001B0745" w:rsidRDefault="001B0745" w:rsidP="001B0745">
            <w:pPr>
              <w:spacing w:after="120"/>
              <w:rPr>
                <w:lang w:val="en-GB"/>
              </w:rPr>
            </w:pPr>
            <w:r w:rsidRPr="001B0745">
              <w:rPr>
                <w:b/>
                <w:lang w:val="en-GB"/>
              </w:rPr>
              <w:t xml:space="preserve">New Review date </w:t>
            </w:r>
          </w:p>
        </w:tc>
        <w:tc>
          <w:tcPr>
            <w:tcW w:w="68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1DE05F" w14:textId="52A94C65" w:rsidR="001B0745" w:rsidRPr="001B0745" w:rsidRDefault="001B0745" w:rsidP="001B0745">
            <w:pPr>
              <w:spacing w:after="120"/>
              <w:rPr>
                <w:lang w:val="en-GB"/>
              </w:rPr>
            </w:pPr>
            <w:r>
              <w:rPr>
                <w:lang w:val="en-GB"/>
              </w:rPr>
              <w:t>September 2027</w:t>
            </w:r>
          </w:p>
        </w:tc>
      </w:tr>
    </w:tbl>
    <w:p w14:paraId="27132300" w14:textId="77777777" w:rsidR="001B0745" w:rsidRPr="001B0745" w:rsidRDefault="001B0745" w:rsidP="001B0745">
      <w:pPr>
        <w:spacing w:after="120"/>
        <w:rPr>
          <w:lang w:val="en-GB"/>
        </w:rPr>
      </w:pPr>
      <w:r w:rsidRPr="001B0745">
        <w:rPr>
          <w:lang w:val="en-GB"/>
        </w:rPr>
        <w:t xml:space="preserve"> </w:t>
      </w:r>
    </w:p>
    <w:p w14:paraId="10D0BB08" w14:textId="77777777" w:rsidR="004F6082" w:rsidRPr="00023FF7" w:rsidRDefault="004F6082">
      <w:pPr>
        <w:spacing w:after="120"/>
      </w:pPr>
    </w:p>
    <w:p w14:paraId="32A3DFCC" w14:textId="77777777" w:rsidR="004F6082" w:rsidRPr="001B0745" w:rsidRDefault="004F6082">
      <w:pPr>
        <w:spacing w:after="120"/>
      </w:pPr>
    </w:p>
    <w:p w14:paraId="53CD704C" w14:textId="77777777" w:rsidR="004F6082" w:rsidRPr="001B0745" w:rsidRDefault="004F6082">
      <w:pPr>
        <w:spacing w:after="120"/>
      </w:pPr>
    </w:p>
    <w:p w14:paraId="0B59EFA0" w14:textId="77777777" w:rsidR="004F6082" w:rsidRPr="001B0745" w:rsidRDefault="004F6082">
      <w:pPr>
        <w:spacing w:after="120"/>
      </w:pPr>
    </w:p>
    <w:p w14:paraId="2E7329E3" w14:textId="77777777" w:rsidR="004F6082" w:rsidRPr="001B0745" w:rsidRDefault="004F6082">
      <w:pPr>
        <w:spacing w:after="120"/>
      </w:pPr>
    </w:p>
    <w:p w14:paraId="131AB79E" w14:textId="77777777" w:rsidR="004F6082" w:rsidRPr="001B0745" w:rsidRDefault="004F6082">
      <w:pPr>
        <w:spacing w:after="120"/>
      </w:pPr>
    </w:p>
    <w:p w14:paraId="0302ED30" w14:textId="77777777" w:rsidR="004F6082" w:rsidRPr="001B0745" w:rsidRDefault="004F6082">
      <w:pPr>
        <w:spacing w:after="120"/>
      </w:pPr>
    </w:p>
    <w:sdt>
      <w:sdtPr>
        <w:rPr>
          <w:rFonts w:asciiTheme="minorHAnsi" w:eastAsia="Arial" w:hAnsiTheme="minorHAnsi" w:cstheme="minorBidi"/>
          <w:b w:val="0"/>
          <w:bCs w:val="0"/>
          <w:color w:val="auto"/>
          <w:sz w:val="24"/>
          <w:szCs w:val="24"/>
        </w:rPr>
        <w:id w:val="-1577207530"/>
        <w:docPartObj>
          <w:docPartGallery w:val="Table of Contents"/>
          <w:docPartUnique/>
        </w:docPartObj>
      </w:sdtPr>
      <w:sdtEndPr>
        <w:rPr>
          <w:noProof/>
        </w:rPr>
      </w:sdtEndPr>
      <w:sdtContent>
        <w:p w14:paraId="5DA2FC59" w14:textId="6F9C77E9" w:rsidR="00C258A1" w:rsidRPr="001B0745" w:rsidRDefault="00C258A1">
          <w:pPr>
            <w:pStyle w:val="TOCHeading"/>
            <w:rPr>
              <w:rFonts w:asciiTheme="minorHAnsi" w:hAnsiTheme="minorHAnsi" w:cstheme="minorHAnsi"/>
              <w:color w:val="auto"/>
              <w:sz w:val="24"/>
              <w:szCs w:val="24"/>
            </w:rPr>
          </w:pPr>
          <w:r w:rsidRPr="001B0745">
            <w:rPr>
              <w:rFonts w:asciiTheme="minorHAnsi" w:hAnsiTheme="minorHAnsi" w:cstheme="minorHAnsi"/>
              <w:color w:val="auto"/>
              <w:sz w:val="24"/>
              <w:szCs w:val="24"/>
            </w:rPr>
            <w:t>Content</w:t>
          </w:r>
        </w:p>
        <w:p w14:paraId="4B8C8359" w14:textId="3CF01B65" w:rsidR="003D25B4" w:rsidRDefault="00C258A1">
          <w:pPr>
            <w:pStyle w:val="TOC1"/>
            <w:tabs>
              <w:tab w:val="right" w:leader="dot" w:pos="9742"/>
            </w:tabs>
            <w:rPr>
              <w:rFonts w:eastAsiaTheme="minorEastAsia" w:cstheme="minorBidi"/>
              <w:b w:val="0"/>
              <w:bCs w:val="0"/>
              <w:i w:val="0"/>
              <w:iCs w:val="0"/>
              <w:noProof/>
              <w:kern w:val="2"/>
              <w:lang w:val="en-GB" w:eastAsia="en-GB"/>
              <w14:ligatures w14:val="standardContextual"/>
            </w:rPr>
          </w:pPr>
          <w:r w:rsidRPr="001B0745">
            <w:rPr>
              <w:b w:val="0"/>
              <w:bCs w:val="0"/>
            </w:rPr>
            <w:fldChar w:fldCharType="begin"/>
          </w:r>
          <w:r w:rsidRPr="001B0745">
            <w:instrText xml:space="preserve"> TOC \o "1-3" \h \z \u </w:instrText>
          </w:r>
          <w:r w:rsidRPr="001B0745">
            <w:rPr>
              <w:b w:val="0"/>
              <w:bCs w:val="0"/>
            </w:rPr>
            <w:fldChar w:fldCharType="separate"/>
          </w:r>
          <w:hyperlink w:anchor="_Toc240629627" w:history="1">
            <w:r w:rsidR="003D25B4" w:rsidRPr="003A09C1">
              <w:rPr>
                <w:rStyle w:val="Hyperlink"/>
                <w:noProof/>
              </w:rPr>
              <w:t>1. Aims</w:t>
            </w:r>
            <w:r w:rsidR="003D25B4">
              <w:rPr>
                <w:noProof/>
                <w:webHidden/>
              </w:rPr>
              <w:tab/>
            </w:r>
            <w:r w:rsidR="003D25B4">
              <w:rPr>
                <w:noProof/>
                <w:webHidden/>
              </w:rPr>
              <w:fldChar w:fldCharType="begin"/>
            </w:r>
            <w:r w:rsidR="003D25B4">
              <w:rPr>
                <w:noProof/>
                <w:webHidden/>
              </w:rPr>
              <w:instrText xml:space="preserve"> PAGEREF _Toc240629627 \h </w:instrText>
            </w:r>
            <w:r w:rsidR="003D25B4">
              <w:rPr>
                <w:noProof/>
                <w:webHidden/>
              </w:rPr>
            </w:r>
            <w:r w:rsidR="003D25B4">
              <w:rPr>
                <w:noProof/>
                <w:webHidden/>
              </w:rPr>
              <w:fldChar w:fldCharType="separate"/>
            </w:r>
            <w:r w:rsidR="003D25B4">
              <w:rPr>
                <w:noProof/>
                <w:webHidden/>
              </w:rPr>
              <w:t>3</w:t>
            </w:r>
            <w:r w:rsidR="003D25B4">
              <w:rPr>
                <w:noProof/>
                <w:webHidden/>
              </w:rPr>
              <w:fldChar w:fldCharType="end"/>
            </w:r>
          </w:hyperlink>
        </w:p>
        <w:p w14:paraId="6897D747" w14:textId="59F796CE" w:rsidR="003D25B4" w:rsidRDefault="008156A5">
          <w:pPr>
            <w:pStyle w:val="TOC1"/>
            <w:tabs>
              <w:tab w:val="right" w:leader="dot" w:pos="9742"/>
            </w:tabs>
            <w:rPr>
              <w:rFonts w:eastAsiaTheme="minorEastAsia" w:cstheme="minorBidi"/>
              <w:b w:val="0"/>
              <w:bCs w:val="0"/>
              <w:i w:val="0"/>
              <w:iCs w:val="0"/>
              <w:noProof/>
              <w:kern w:val="2"/>
              <w:lang w:val="en-GB" w:eastAsia="en-GB"/>
              <w14:ligatures w14:val="standardContextual"/>
            </w:rPr>
          </w:pPr>
          <w:hyperlink w:anchor="_Toc240629628" w:history="1">
            <w:r w:rsidR="003D25B4" w:rsidRPr="003A09C1">
              <w:rPr>
                <w:rStyle w:val="Hyperlink"/>
                <w:noProof/>
              </w:rPr>
              <w:t>2. Legislation and statutory responsibilities</w:t>
            </w:r>
            <w:r w:rsidR="003D25B4">
              <w:rPr>
                <w:noProof/>
                <w:webHidden/>
              </w:rPr>
              <w:tab/>
            </w:r>
            <w:r w:rsidR="003D25B4">
              <w:rPr>
                <w:noProof/>
                <w:webHidden/>
              </w:rPr>
              <w:fldChar w:fldCharType="begin"/>
            </w:r>
            <w:r w:rsidR="003D25B4">
              <w:rPr>
                <w:noProof/>
                <w:webHidden/>
              </w:rPr>
              <w:instrText xml:space="preserve"> PAGEREF _Toc240629628 \h </w:instrText>
            </w:r>
            <w:r w:rsidR="003D25B4">
              <w:rPr>
                <w:noProof/>
                <w:webHidden/>
              </w:rPr>
            </w:r>
            <w:r w:rsidR="003D25B4">
              <w:rPr>
                <w:noProof/>
                <w:webHidden/>
              </w:rPr>
              <w:fldChar w:fldCharType="separate"/>
            </w:r>
            <w:r w:rsidR="003D25B4">
              <w:rPr>
                <w:noProof/>
                <w:webHidden/>
              </w:rPr>
              <w:t>4</w:t>
            </w:r>
            <w:r w:rsidR="003D25B4">
              <w:rPr>
                <w:noProof/>
                <w:webHidden/>
              </w:rPr>
              <w:fldChar w:fldCharType="end"/>
            </w:r>
          </w:hyperlink>
        </w:p>
        <w:p w14:paraId="242AB8DA" w14:textId="51557BAC" w:rsidR="003D25B4" w:rsidRDefault="008156A5">
          <w:pPr>
            <w:pStyle w:val="TOC1"/>
            <w:tabs>
              <w:tab w:val="right" w:leader="dot" w:pos="9742"/>
            </w:tabs>
            <w:rPr>
              <w:rFonts w:eastAsiaTheme="minorEastAsia" w:cstheme="minorBidi"/>
              <w:b w:val="0"/>
              <w:bCs w:val="0"/>
              <w:i w:val="0"/>
              <w:iCs w:val="0"/>
              <w:noProof/>
              <w:kern w:val="2"/>
              <w:lang w:val="en-GB" w:eastAsia="en-GB"/>
              <w14:ligatures w14:val="standardContextual"/>
            </w:rPr>
          </w:pPr>
          <w:hyperlink w:anchor="_Toc240629629" w:history="1">
            <w:r w:rsidR="003D25B4" w:rsidRPr="003A09C1">
              <w:rPr>
                <w:rStyle w:val="Hyperlink"/>
                <w:noProof/>
              </w:rPr>
              <w:t>3. Roles and responsibilities</w:t>
            </w:r>
            <w:r w:rsidR="003D25B4">
              <w:rPr>
                <w:noProof/>
                <w:webHidden/>
              </w:rPr>
              <w:tab/>
            </w:r>
            <w:r w:rsidR="003D25B4">
              <w:rPr>
                <w:noProof/>
                <w:webHidden/>
              </w:rPr>
              <w:fldChar w:fldCharType="begin"/>
            </w:r>
            <w:r w:rsidR="003D25B4">
              <w:rPr>
                <w:noProof/>
                <w:webHidden/>
              </w:rPr>
              <w:instrText xml:space="preserve"> PAGEREF _Toc240629629 \h </w:instrText>
            </w:r>
            <w:r w:rsidR="003D25B4">
              <w:rPr>
                <w:noProof/>
                <w:webHidden/>
              </w:rPr>
            </w:r>
            <w:r w:rsidR="003D25B4">
              <w:rPr>
                <w:noProof/>
                <w:webHidden/>
              </w:rPr>
              <w:fldChar w:fldCharType="separate"/>
            </w:r>
            <w:r w:rsidR="003D25B4">
              <w:rPr>
                <w:noProof/>
                <w:webHidden/>
              </w:rPr>
              <w:t>4</w:t>
            </w:r>
            <w:r w:rsidR="003D25B4">
              <w:rPr>
                <w:noProof/>
                <w:webHidden/>
              </w:rPr>
              <w:fldChar w:fldCharType="end"/>
            </w:r>
          </w:hyperlink>
        </w:p>
        <w:p w14:paraId="160258EB" w14:textId="6F19087B" w:rsidR="003D25B4" w:rsidRDefault="008156A5">
          <w:pPr>
            <w:pStyle w:val="TOC1"/>
            <w:tabs>
              <w:tab w:val="right" w:leader="dot" w:pos="9742"/>
            </w:tabs>
            <w:rPr>
              <w:rFonts w:eastAsiaTheme="minorEastAsia" w:cstheme="minorBidi"/>
              <w:b w:val="0"/>
              <w:bCs w:val="0"/>
              <w:i w:val="0"/>
              <w:iCs w:val="0"/>
              <w:noProof/>
              <w:kern w:val="2"/>
              <w:lang w:val="en-GB" w:eastAsia="en-GB"/>
              <w14:ligatures w14:val="standardContextual"/>
            </w:rPr>
          </w:pPr>
          <w:hyperlink w:anchor="_Toc240629630" w:history="1">
            <w:r w:rsidR="003D25B4" w:rsidRPr="003A09C1">
              <w:rPr>
                <w:rStyle w:val="Hyperlink"/>
                <w:noProof/>
              </w:rPr>
              <w:t>4. Equal opportunities</w:t>
            </w:r>
            <w:r w:rsidR="003D25B4">
              <w:rPr>
                <w:noProof/>
                <w:webHidden/>
              </w:rPr>
              <w:tab/>
            </w:r>
            <w:r w:rsidR="003D25B4">
              <w:rPr>
                <w:noProof/>
                <w:webHidden/>
              </w:rPr>
              <w:fldChar w:fldCharType="begin"/>
            </w:r>
            <w:r w:rsidR="003D25B4">
              <w:rPr>
                <w:noProof/>
                <w:webHidden/>
              </w:rPr>
              <w:instrText xml:space="preserve"> PAGEREF _Toc240629630 \h </w:instrText>
            </w:r>
            <w:r w:rsidR="003D25B4">
              <w:rPr>
                <w:noProof/>
                <w:webHidden/>
              </w:rPr>
            </w:r>
            <w:r w:rsidR="003D25B4">
              <w:rPr>
                <w:noProof/>
                <w:webHidden/>
              </w:rPr>
              <w:fldChar w:fldCharType="separate"/>
            </w:r>
            <w:r w:rsidR="003D25B4">
              <w:rPr>
                <w:noProof/>
                <w:webHidden/>
              </w:rPr>
              <w:t>6</w:t>
            </w:r>
            <w:r w:rsidR="003D25B4">
              <w:rPr>
                <w:noProof/>
                <w:webHidden/>
              </w:rPr>
              <w:fldChar w:fldCharType="end"/>
            </w:r>
          </w:hyperlink>
        </w:p>
        <w:p w14:paraId="7319DB0D" w14:textId="498F017A" w:rsidR="003D25B4" w:rsidRDefault="008156A5">
          <w:pPr>
            <w:pStyle w:val="TOC1"/>
            <w:tabs>
              <w:tab w:val="right" w:leader="dot" w:pos="9742"/>
            </w:tabs>
            <w:rPr>
              <w:rFonts w:eastAsiaTheme="minorEastAsia" w:cstheme="minorBidi"/>
              <w:b w:val="0"/>
              <w:bCs w:val="0"/>
              <w:i w:val="0"/>
              <w:iCs w:val="0"/>
              <w:noProof/>
              <w:kern w:val="2"/>
              <w:lang w:val="en-GB" w:eastAsia="en-GB"/>
              <w14:ligatures w14:val="standardContextual"/>
            </w:rPr>
          </w:pPr>
          <w:hyperlink w:anchor="_Toc240629631" w:history="1">
            <w:r w:rsidR="003D25B4" w:rsidRPr="003A09C1">
              <w:rPr>
                <w:rStyle w:val="Hyperlink"/>
                <w:noProof/>
              </w:rPr>
              <w:t>5. Being notified that a child has a medical condition</w:t>
            </w:r>
            <w:r w:rsidR="003D25B4">
              <w:rPr>
                <w:noProof/>
                <w:webHidden/>
              </w:rPr>
              <w:tab/>
            </w:r>
            <w:r w:rsidR="003D25B4">
              <w:rPr>
                <w:noProof/>
                <w:webHidden/>
              </w:rPr>
              <w:fldChar w:fldCharType="begin"/>
            </w:r>
            <w:r w:rsidR="003D25B4">
              <w:rPr>
                <w:noProof/>
                <w:webHidden/>
              </w:rPr>
              <w:instrText xml:space="preserve"> PAGEREF _Toc240629631 \h </w:instrText>
            </w:r>
            <w:r w:rsidR="003D25B4">
              <w:rPr>
                <w:noProof/>
                <w:webHidden/>
              </w:rPr>
            </w:r>
            <w:r w:rsidR="003D25B4">
              <w:rPr>
                <w:noProof/>
                <w:webHidden/>
              </w:rPr>
              <w:fldChar w:fldCharType="separate"/>
            </w:r>
            <w:r w:rsidR="003D25B4">
              <w:rPr>
                <w:noProof/>
                <w:webHidden/>
              </w:rPr>
              <w:t>6</w:t>
            </w:r>
            <w:r w:rsidR="003D25B4">
              <w:rPr>
                <w:noProof/>
                <w:webHidden/>
              </w:rPr>
              <w:fldChar w:fldCharType="end"/>
            </w:r>
          </w:hyperlink>
        </w:p>
        <w:p w14:paraId="41F57DF4" w14:textId="271D08F5" w:rsidR="003D25B4" w:rsidRDefault="008156A5">
          <w:pPr>
            <w:pStyle w:val="TOC1"/>
            <w:tabs>
              <w:tab w:val="right" w:leader="dot" w:pos="9742"/>
            </w:tabs>
            <w:rPr>
              <w:rFonts w:eastAsiaTheme="minorEastAsia" w:cstheme="minorBidi"/>
              <w:b w:val="0"/>
              <w:bCs w:val="0"/>
              <w:i w:val="0"/>
              <w:iCs w:val="0"/>
              <w:noProof/>
              <w:kern w:val="2"/>
              <w:lang w:val="en-GB" w:eastAsia="en-GB"/>
              <w14:ligatures w14:val="standardContextual"/>
            </w:rPr>
          </w:pPr>
          <w:hyperlink w:anchor="_Toc240629632" w:history="1">
            <w:r w:rsidR="003D25B4" w:rsidRPr="003A09C1">
              <w:rPr>
                <w:rStyle w:val="Hyperlink"/>
                <w:noProof/>
              </w:rPr>
              <w:t>6. Individual healthcare plans (IHPs)</w:t>
            </w:r>
            <w:r w:rsidR="003D25B4">
              <w:rPr>
                <w:noProof/>
                <w:webHidden/>
              </w:rPr>
              <w:tab/>
            </w:r>
            <w:r w:rsidR="003D25B4">
              <w:rPr>
                <w:noProof/>
                <w:webHidden/>
              </w:rPr>
              <w:fldChar w:fldCharType="begin"/>
            </w:r>
            <w:r w:rsidR="003D25B4">
              <w:rPr>
                <w:noProof/>
                <w:webHidden/>
              </w:rPr>
              <w:instrText xml:space="preserve"> PAGEREF _Toc240629632 \h </w:instrText>
            </w:r>
            <w:r w:rsidR="003D25B4">
              <w:rPr>
                <w:noProof/>
                <w:webHidden/>
              </w:rPr>
            </w:r>
            <w:r w:rsidR="003D25B4">
              <w:rPr>
                <w:noProof/>
                <w:webHidden/>
              </w:rPr>
              <w:fldChar w:fldCharType="separate"/>
            </w:r>
            <w:r w:rsidR="003D25B4">
              <w:rPr>
                <w:noProof/>
                <w:webHidden/>
              </w:rPr>
              <w:t>7</w:t>
            </w:r>
            <w:r w:rsidR="003D25B4">
              <w:rPr>
                <w:noProof/>
                <w:webHidden/>
              </w:rPr>
              <w:fldChar w:fldCharType="end"/>
            </w:r>
          </w:hyperlink>
        </w:p>
        <w:p w14:paraId="01EDD9C7" w14:textId="72F17745" w:rsidR="003D25B4" w:rsidRDefault="008156A5">
          <w:pPr>
            <w:pStyle w:val="TOC1"/>
            <w:tabs>
              <w:tab w:val="right" w:leader="dot" w:pos="9742"/>
            </w:tabs>
            <w:rPr>
              <w:rFonts w:eastAsiaTheme="minorEastAsia" w:cstheme="minorBidi"/>
              <w:b w:val="0"/>
              <w:bCs w:val="0"/>
              <w:i w:val="0"/>
              <w:iCs w:val="0"/>
              <w:noProof/>
              <w:kern w:val="2"/>
              <w:lang w:val="en-GB" w:eastAsia="en-GB"/>
              <w14:ligatures w14:val="standardContextual"/>
            </w:rPr>
          </w:pPr>
          <w:hyperlink w:anchor="_Toc240629633" w:history="1">
            <w:r w:rsidR="003D25B4" w:rsidRPr="003A09C1">
              <w:rPr>
                <w:rStyle w:val="Hyperlink"/>
                <w:noProof/>
              </w:rPr>
              <w:t>7. Managing medicines</w:t>
            </w:r>
            <w:r w:rsidR="003D25B4">
              <w:rPr>
                <w:noProof/>
                <w:webHidden/>
              </w:rPr>
              <w:tab/>
            </w:r>
            <w:r w:rsidR="003D25B4">
              <w:rPr>
                <w:noProof/>
                <w:webHidden/>
              </w:rPr>
              <w:fldChar w:fldCharType="begin"/>
            </w:r>
            <w:r w:rsidR="003D25B4">
              <w:rPr>
                <w:noProof/>
                <w:webHidden/>
              </w:rPr>
              <w:instrText xml:space="preserve"> PAGEREF _Toc240629633 \h </w:instrText>
            </w:r>
            <w:r w:rsidR="003D25B4">
              <w:rPr>
                <w:noProof/>
                <w:webHidden/>
              </w:rPr>
            </w:r>
            <w:r w:rsidR="003D25B4">
              <w:rPr>
                <w:noProof/>
                <w:webHidden/>
              </w:rPr>
              <w:fldChar w:fldCharType="separate"/>
            </w:r>
            <w:r w:rsidR="003D25B4">
              <w:rPr>
                <w:noProof/>
                <w:webHidden/>
              </w:rPr>
              <w:t>8</w:t>
            </w:r>
            <w:r w:rsidR="003D25B4">
              <w:rPr>
                <w:noProof/>
                <w:webHidden/>
              </w:rPr>
              <w:fldChar w:fldCharType="end"/>
            </w:r>
          </w:hyperlink>
        </w:p>
        <w:p w14:paraId="1CC85C7F" w14:textId="3460B019" w:rsidR="003D25B4" w:rsidRDefault="008156A5">
          <w:pPr>
            <w:pStyle w:val="TOC1"/>
            <w:tabs>
              <w:tab w:val="right" w:leader="dot" w:pos="9742"/>
            </w:tabs>
            <w:rPr>
              <w:rFonts w:eastAsiaTheme="minorEastAsia" w:cstheme="minorBidi"/>
              <w:b w:val="0"/>
              <w:bCs w:val="0"/>
              <w:i w:val="0"/>
              <w:iCs w:val="0"/>
              <w:noProof/>
              <w:kern w:val="2"/>
              <w:lang w:val="en-GB" w:eastAsia="en-GB"/>
              <w14:ligatures w14:val="standardContextual"/>
            </w:rPr>
          </w:pPr>
          <w:hyperlink w:anchor="_Toc240629634" w:history="1">
            <w:r w:rsidR="003D25B4" w:rsidRPr="003A09C1">
              <w:rPr>
                <w:rStyle w:val="Hyperlink"/>
                <w:noProof/>
              </w:rPr>
              <w:t>8. Emergency procedures</w:t>
            </w:r>
            <w:r w:rsidR="003D25B4">
              <w:rPr>
                <w:noProof/>
                <w:webHidden/>
              </w:rPr>
              <w:tab/>
            </w:r>
            <w:r w:rsidR="003D25B4">
              <w:rPr>
                <w:noProof/>
                <w:webHidden/>
              </w:rPr>
              <w:fldChar w:fldCharType="begin"/>
            </w:r>
            <w:r w:rsidR="003D25B4">
              <w:rPr>
                <w:noProof/>
                <w:webHidden/>
              </w:rPr>
              <w:instrText xml:space="preserve"> PAGEREF _Toc240629634 \h </w:instrText>
            </w:r>
            <w:r w:rsidR="003D25B4">
              <w:rPr>
                <w:noProof/>
                <w:webHidden/>
              </w:rPr>
            </w:r>
            <w:r w:rsidR="003D25B4">
              <w:rPr>
                <w:noProof/>
                <w:webHidden/>
              </w:rPr>
              <w:fldChar w:fldCharType="separate"/>
            </w:r>
            <w:r w:rsidR="003D25B4">
              <w:rPr>
                <w:noProof/>
                <w:webHidden/>
              </w:rPr>
              <w:t>10</w:t>
            </w:r>
            <w:r w:rsidR="003D25B4">
              <w:rPr>
                <w:noProof/>
                <w:webHidden/>
              </w:rPr>
              <w:fldChar w:fldCharType="end"/>
            </w:r>
          </w:hyperlink>
        </w:p>
        <w:p w14:paraId="4D912644" w14:textId="3506E0EC" w:rsidR="003D25B4" w:rsidRDefault="008156A5">
          <w:pPr>
            <w:pStyle w:val="TOC1"/>
            <w:tabs>
              <w:tab w:val="right" w:leader="dot" w:pos="9742"/>
            </w:tabs>
            <w:rPr>
              <w:rFonts w:eastAsiaTheme="minorEastAsia" w:cstheme="minorBidi"/>
              <w:b w:val="0"/>
              <w:bCs w:val="0"/>
              <w:i w:val="0"/>
              <w:iCs w:val="0"/>
              <w:noProof/>
              <w:kern w:val="2"/>
              <w:lang w:val="en-GB" w:eastAsia="en-GB"/>
              <w14:ligatures w14:val="standardContextual"/>
            </w:rPr>
          </w:pPr>
          <w:hyperlink w:anchor="_Toc240629635" w:history="1">
            <w:r w:rsidR="003D25B4" w:rsidRPr="003A09C1">
              <w:rPr>
                <w:rStyle w:val="Hyperlink"/>
                <w:noProof/>
              </w:rPr>
              <w:t>9. Training</w:t>
            </w:r>
            <w:r w:rsidR="003D25B4">
              <w:rPr>
                <w:noProof/>
                <w:webHidden/>
              </w:rPr>
              <w:tab/>
            </w:r>
            <w:r w:rsidR="003D25B4">
              <w:rPr>
                <w:noProof/>
                <w:webHidden/>
              </w:rPr>
              <w:fldChar w:fldCharType="begin"/>
            </w:r>
            <w:r w:rsidR="003D25B4">
              <w:rPr>
                <w:noProof/>
                <w:webHidden/>
              </w:rPr>
              <w:instrText xml:space="preserve"> PAGEREF _Toc240629635 \h </w:instrText>
            </w:r>
            <w:r w:rsidR="003D25B4">
              <w:rPr>
                <w:noProof/>
                <w:webHidden/>
              </w:rPr>
            </w:r>
            <w:r w:rsidR="003D25B4">
              <w:rPr>
                <w:noProof/>
                <w:webHidden/>
              </w:rPr>
              <w:fldChar w:fldCharType="separate"/>
            </w:r>
            <w:r w:rsidR="003D25B4">
              <w:rPr>
                <w:noProof/>
                <w:webHidden/>
              </w:rPr>
              <w:t>11</w:t>
            </w:r>
            <w:r w:rsidR="003D25B4">
              <w:rPr>
                <w:noProof/>
                <w:webHidden/>
              </w:rPr>
              <w:fldChar w:fldCharType="end"/>
            </w:r>
          </w:hyperlink>
        </w:p>
        <w:p w14:paraId="5475DD09" w14:textId="768E96FD" w:rsidR="003D25B4" w:rsidRDefault="008156A5">
          <w:pPr>
            <w:pStyle w:val="TOC1"/>
            <w:tabs>
              <w:tab w:val="right" w:leader="dot" w:pos="9742"/>
            </w:tabs>
            <w:rPr>
              <w:rFonts w:eastAsiaTheme="minorEastAsia" w:cstheme="minorBidi"/>
              <w:b w:val="0"/>
              <w:bCs w:val="0"/>
              <w:i w:val="0"/>
              <w:iCs w:val="0"/>
              <w:noProof/>
              <w:kern w:val="2"/>
              <w:lang w:val="en-GB" w:eastAsia="en-GB"/>
              <w14:ligatures w14:val="standardContextual"/>
            </w:rPr>
          </w:pPr>
          <w:hyperlink w:anchor="_Toc240629636" w:history="1">
            <w:r w:rsidR="003D25B4" w:rsidRPr="003A09C1">
              <w:rPr>
                <w:rStyle w:val="Hyperlink"/>
                <w:noProof/>
              </w:rPr>
              <w:t>10. Record keeping</w:t>
            </w:r>
            <w:r w:rsidR="003D25B4">
              <w:rPr>
                <w:noProof/>
                <w:webHidden/>
              </w:rPr>
              <w:tab/>
            </w:r>
            <w:r w:rsidR="003D25B4">
              <w:rPr>
                <w:noProof/>
                <w:webHidden/>
              </w:rPr>
              <w:fldChar w:fldCharType="begin"/>
            </w:r>
            <w:r w:rsidR="003D25B4">
              <w:rPr>
                <w:noProof/>
                <w:webHidden/>
              </w:rPr>
              <w:instrText xml:space="preserve"> PAGEREF _Toc240629636 \h </w:instrText>
            </w:r>
            <w:r w:rsidR="003D25B4">
              <w:rPr>
                <w:noProof/>
                <w:webHidden/>
              </w:rPr>
            </w:r>
            <w:r w:rsidR="003D25B4">
              <w:rPr>
                <w:noProof/>
                <w:webHidden/>
              </w:rPr>
              <w:fldChar w:fldCharType="separate"/>
            </w:r>
            <w:r w:rsidR="003D25B4">
              <w:rPr>
                <w:noProof/>
                <w:webHidden/>
              </w:rPr>
              <w:t>11</w:t>
            </w:r>
            <w:r w:rsidR="003D25B4">
              <w:rPr>
                <w:noProof/>
                <w:webHidden/>
              </w:rPr>
              <w:fldChar w:fldCharType="end"/>
            </w:r>
          </w:hyperlink>
        </w:p>
        <w:p w14:paraId="48AD9668" w14:textId="4FF272CC" w:rsidR="003D25B4" w:rsidRDefault="008156A5">
          <w:pPr>
            <w:pStyle w:val="TOC1"/>
            <w:tabs>
              <w:tab w:val="right" w:leader="dot" w:pos="9742"/>
            </w:tabs>
            <w:rPr>
              <w:rFonts w:eastAsiaTheme="minorEastAsia" w:cstheme="minorBidi"/>
              <w:b w:val="0"/>
              <w:bCs w:val="0"/>
              <w:i w:val="0"/>
              <w:iCs w:val="0"/>
              <w:noProof/>
              <w:kern w:val="2"/>
              <w:lang w:val="en-GB" w:eastAsia="en-GB"/>
              <w14:ligatures w14:val="standardContextual"/>
            </w:rPr>
          </w:pPr>
          <w:hyperlink w:anchor="_Toc240629637" w:history="1">
            <w:r w:rsidR="003D25B4" w:rsidRPr="003A09C1">
              <w:rPr>
                <w:rStyle w:val="Hyperlink"/>
                <w:noProof/>
              </w:rPr>
              <w:t>11. Liability and indemnity</w:t>
            </w:r>
            <w:r w:rsidR="003D25B4">
              <w:rPr>
                <w:noProof/>
                <w:webHidden/>
              </w:rPr>
              <w:tab/>
            </w:r>
            <w:r w:rsidR="003D25B4">
              <w:rPr>
                <w:noProof/>
                <w:webHidden/>
              </w:rPr>
              <w:fldChar w:fldCharType="begin"/>
            </w:r>
            <w:r w:rsidR="003D25B4">
              <w:rPr>
                <w:noProof/>
                <w:webHidden/>
              </w:rPr>
              <w:instrText xml:space="preserve"> PAGEREF _Toc240629637 \h </w:instrText>
            </w:r>
            <w:r w:rsidR="003D25B4">
              <w:rPr>
                <w:noProof/>
                <w:webHidden/>
              </w:rPr>
            </w:r>
            <w:r w:rsidR="003D25B4">
              <w:rPr>
                <w:noProof/>
                <w:webHidden/>
              </w:rPr>
              <w:fldChar w:fldCharType="separate"/>
            </w:r>
            <w:r w:rsidR="003D25B4">
              <w:rPr>
                <w:noProof/>
                <w:webHidden/>
              </w:rPr>
              <w:t>12</w:t>
            </w:r>
            <w:r w:rsidR="003D25B4">
              <w:rPr>
                <w:noProof/>
                <w:webHidden/>
              </w:rPr>
              <w:fldChar w:fldCharType="end"/>
            </w:r>
          </w:hyperlink>
        </w:p>
        <w:p w14:paraId="46700273" w14:textId="40D1153F" w:rsidR="003D25B4" w:rsidRDefault="008156A5">
          <w:pPr>
            <w:pStyle w:val="TOC1"/>
            <w:tabs>
              <w:tab w:val="right" w:leader="dot" w:pos="9742"/>
            </w:tabs>
            <w:rPr>
              <w:rFonts w:eastAsiaTheme="minorEastAsia" w:cstheme="minorBidi"/>
              <w:b w:val="0"/>
              <w:bCs w:val="0"/>
              <w:i w:val="0"/>
              <w:iCs w:val="0"/>
              <w:noProof/>
              <w:kern w:val="2"/>
              <w:lang w:val="en-GB" w:eastAsia="en-GB"/>
              <w14:ligatures w14:val="standardContextual"/>
            </w:rPr>
          </w:pPr>
          <w:hyperlink w:anchor="_Toc240629638" w:history="1">
            <w:r w:rsidR="003D25B4" w:rsidRPr="003A09C1">
              <w:rPr>
                <w:rStyle w:val="Hyperlink"/>
                <w:noProof/>
              </w:rPr>
              <w:t>12. Complaints</w:t>
            </w:r>
            <w:r w:rsidR="003D25B4">
              <w:rPr>
                <w:noProof/>
                <w:webHidden/>
              </w:rPr>
              <w:tab/>
            </w:r>
            <w:r w:rsidR="003D25B4">
              <w:rPr>
                <w:noProof/>
                <w:webHidden/>
              </w:rPr>
              <w:fldChar w:fldCharType="begin"/>
            </w:r>
            <w:r w:rsidR="003D25B4">
              <w:rPr>
                <w:noProof/>
                <w:webHidden/>
              </w:rPr>
              <w:instrText xml:space="preserve"> PAGEREF _Toc240629638 \h </w:instrText>
            </w:r>
            <w:r w:rsidR="003D25B4">
              <w:rPr>
                <w:noProof/>
                <w:webHidden/>
              </w:rPr>
            </w:r>
            <w:r w:rsidR="003D25B4">
              <w:rPr>
                <w:noProof/>
                <w:webHidden/>
              </w:rPr>
              <w:fldChar w:fldCharType="separate"/>
            </w:r>
            <w:r w:rsidR="003D25B4">
              <w:rPr>
                <w:noProof/>
                <w:webHidden/>
              </w:rPr>
              <w:t>12</w:t>
            </w:r>
            <w:r w:rsidR="003D25B4">
              <w:rPr>
                <w:noProof/>
                <w:webHidden/>
              </w:rPr>
              <w:fldChar w:fldCharType="end"/>
            </w:r>
          </w:hyperlink>
        </w:p>
        <w:p w14:paraId="521ADA7B" w14:textId="2CF66F99" w:rsidR="003D25B4" w:rsidRDefault="008156A5">
          <w:pPr>
            <w:pStyle w:val="TOC1"/>
            <w:tabs>
              <w:tab w:val="right" w:leader="dot" w:pos="9742"/>
            </w:tabs>
            <w:rPr>
              <w:rFonts w:eastAsiaTheme="minorEastAsia" w:cstheme="minorBidi"/>
              <w:b w:val="0"/>
              <w:bCs w:val="0"/>
              <w:i w:val="0"/>
              <w:iCs w:val="0"/>
              <w:noProof/>
              <w:kern w:val="2"/>
              <w:lang w:val="en-GB" w:eastAsia="en-GB"/>
              <w14:ligatures w14:val="standardContextual"/>
            </w:rPr>
          </w:pPr>
          <w:hyperlink w:anchor="_Toc240629639" w:history="1">
            <w:r w:rsidR="003D25B4" w:rsidRPr="003A09C1">
              <w:rPr>
                <w:rStyle w:val="Hyperlink"/>
                <w:noProof/>
              </w:rPr>
              <w:t>13. Monitoring arrangements</w:t>
            </w:r>
            <w:r w:rsidR="003D25B4">
              <w:rPr>
                <w:noProof/>
                <w:webHidden/>
              </w:rPr>
              <w:tab/>
            </w:r>
            <w:r w:rsidR="003D25B4">
              <w:rPr>
                <w:noProof/>
                <w:webHidden/>
              </w:rPr>
              <w:fldChar w:fldCharType="begin"/>
            </w:r>
            <w:r w:rsidR="003D25B4">
              <w:rPr>
                <w:noProof/>
                <w:webHidden/>
              </w:rPr>
              <w:instrText xml:space="preserve"> PAGEREF _Toc240629639 \h </w:instrText>
            </w:r>
            <w:r w:rsidR="003D25B4">
              <w:rPr>
                <w:noProof/>
                <w:webHidden/>
              </w:rPr>
            </w:r>
            <w:r w:rsidR="003D25B4">
              <w:rPr>
                <w:noProof/>
                <w:webHidden/>
              </w:rPr>
              <w:fldChar w:fldCharType="separate"/>
            </w:r>
            <w:r w:rsidR="003D25B4">
              <w:rPr>
                <w:noProof/>
                <w:webHidden/>
              </w:rPr>
              <w:t>12</w:t>
            </w:r>
            <w:r w:rsidR="003D25B4">
              <w:rPr>
                <w:noProof/>
                <w:webHidden/>
              </w:rPr>
              <w:fldChar w:fldCharType="end"/>
            </w:r>
          </w:hyperlink>
        </w:p>
        <w:p w14:paraId="6B3C7F51" w14:textId="51EEB73F" w:rsidR="003D25B4" w:rsidRDefault="008156A5">
          <w:pPr>
            <w:pStyle w:val="TOC1"/>
            <w:tabs>
              <w:tab w:val="right" w:leader="dot" w:pos="9742"/>
            </w:tabs>
            <w:rPr>
              <w:rFonts w:eastAsiaTheme="minorEastAsia" w:cstheme="minorBidi"/>
              <w:b w:val="0"/>
              <w:bCs w:val="0"/>
              <w:i w:val="0"/>
              <w:iCs w:val="0"/>
              <w:noProof/>
              <w:kern w:val="2"/>
              <w:lang w:val="en-GB" w:eastAsia="en-GB"/>
              <w14:ligatures w14:val="standardContextual"/>
            </w:rPr>
          </w:pPr>
          <w:hyperlink w:anchor="_Toc240629640" w:history="1">
            <w:r w:rsidR="003D25B4" w:rsidRPr="003A09C1">
              <w:rPr>
                <w:rStyle w:val="Hyperlink"/>
                <w:noProof/>
              </w:rPr>
              <w:t>14. Links to other policies</w:t>
            </w:r>
            <w:r w:rsidR="003D25B4">
              <w:rPr>
                <w:noProof/>
                <w:webHidden/>
              </w:rPr>
              <w:tab/>
            </w:r>
            <w:r w:rsidR="003D25B4">
              <w:rPr>
                <w:noProof/>
                <w:webHidden/>
              </w:rPr>
              <w:fldChar w:fldCharType="begin"/>
            </w:r>
            <w:r w:rsidR="003D25B4">
              <w:rPr>
                <w:noProof/>
                <w:webHidden/>
              </w:rPr>
              <w:instrText xml:space="preserve"> PAGEREF _Toc240629640 \h </w:instrText>
            </w:r>
            <w:r w:rsidR="003D25B4">
              <w:rPr>
                <w:noProof/>
                <w:webHidden/>
              </w:rPr>
            </w:r>
            <w:r w:rsidR="003D25B4">
              <w:rPr>
                <w:noProof/>
                <w:webHidden/>
              </w:rPr>
              <w:fldChar w:fldCharType="separate"/>
            </w:r>
            <w:r w:rsidR="003D25B4">
              <w:rPr>
                <w:noProof/>
                <w:webHidden/>
              </w:rPr>
              <w:t>12</w:t>
            </w:r>
            <w:r w:rsidR="003D25B4">
              <w:rPr>
                <w:noProof/>
                <w:webHidden/>
              </w:rPr>
              <w:fldChar w:fldCharType="end"/>
            </w:r>
          </w:hyperlink>
        </w:p>
        <w:p w14:paraId="0AED3014" w14:textId="5CC616BB" w:rsidR="003D25B4" w:rsidRDefault="008156A5">
          <w:pPr>
            <w:pStyle w:val="TOC3"/>
            <w:tabs>
              <w:tab w:val="right" w:leader="dot" w:pos="9742"/>
            </w:tabs>
            <w:rPr>
              <w:rFonts w:eastAsiaTheme="minorEastAsia" w:cstheme="minorBidi"/>
              <w:noProof/>
              <w:kern w:val="2"/>
              <w:sz w:val="24"/>
              <w:szCs w:val="24"/>
              <w:lang w:val="en-GB" w:eastAsia="en-GB"/>
              <w14:ligatures w14:val="standardContextual"/>
            </w:rPr>
          </w:pPr>
          <w:hyperlink w:anchor="_Toc240629641" w:history="1">
            <w:r w:rsidR="003D25B4" w:rsidRPr="003A09C1">
              <w:rPr>
                <w:rStyle w:val="Hyperlink"/>
                <w:noProof/>
              </w:rPr>
              <w:t>Appendix 1: Being notified a child has a medical condition</w:t>
            </w:r>
            <w:r w:rsidR="003D25B4">
              <w:rPr>
                <w:noProof/>
                <w:webHidden/>
              </w:rPr>
              <w:tab/>
            </w:r>
            <w:r w:rsidR="003D25B4">
              <w:rPr>
                <w:noProof/>
                <w:webHidden/>
              </w:rPr>
              <w:fldChar w:fldCharType="begin"/>
            </w:r>
            <w:r w:rsidR="003D25B4">
              <w:rPr>
                <w:noProof/>
                <w:webHidden/>
              </w:rPr>
              <w:instrText xml:space="preserve"> PAGEREF _Toc240629641 \h </w:instrText>
            </w:r>
            <w:r w:rsidR="003D25B4">
              <w:rPr>
                <w:noProof/>
                <w:webHidden/>
              </w:rPr>
            </w:r>
            <w:r w:rsidR="003D25B4">
              <w:rPr>
                <w:noProof/>
                <w:webHidden/>
              </w:rPr>
              <w:fldChar w:fldCharType="separate"/>
            </w:r>
            <w:r w:rsidR="003D25B4">
              <w:rPr>
                <w:noProof/>
                <w:webHidden/>
              </w:rPr>
              <w:t>14</w:t>
            </w:r>
            <w:r w:rsidR="003D25B4">
              <w:rPr>
                <w:noProof/>
                <w:webHidden/>
              </w:rPr>
              <w:fldChar w:fldCharType="end"/>
            </w:r>
          </w:hyperlink>
        </w:p>
        <w:p w14:paraId="485A273D" w14:textId="5E4D9817" w:rsidR="003D25B4" w:rsidRDefault="008156A5">
          <w:pPr>
            <w:pStyle w:val="TOC3"/>
            <w:tabs>
              <w:tab w:val="right" w:leader="dot" w:pos="9742"/>
            </w:tabs>
            <w:rPr>
              <w:rFonts w:eastAsiaTheme="minorEastAsia" w:cstheme="minorBidi"/>
              <w:noProof/>
              <w:kern w:val="2"/>
              <w:sz w:val="24"/>
              <w:szCs w:val="24"/>
              <w:lang w:val="en-GB" w:eastAsia="en-GB"/>
              <w14:ligatures w14:val="standardContextual"/>
            </w:rPr>
          </w:pPr>
          <w:hyperlink w:anchor="_Toc240629642" w:history="1">
            <w:r w:rsidR="003D25B4">
              <w:rPr>
                <w:noProof/>
                <w:webHidden/>
              </w:rPr>
              <w:tab/>
            </w:r>
            <w:r w:rsidR="003D25B4">
              <w:rPr>
                <w:noProof/>
                <w:webHidden/>
              </w:rPr>
              <w:fldChar w:fldCharType="begin"/>
            </w:r>
            <w:r w:rsidR="003D25B4">
              <w:rPr>
                <w:noProof/>
                <w:webHidden/>
              </w:rPr>
              <w:instrText xml:space="preserve"> PAGEREF _Toc240629642 \h </w:instrText>
            </w:r>
            <w:r w:rsidR="003D25B4">
              <w:rPr>
                <w:noProof/>
                <w:webHidden/>
              </w:rPr>
            </w:r>
            <w:r w:rsidR="003D25B4">
              <w:rPr>
                <w:noProof/>
                <w:webHidden/>
              </w:rPr>
              <w:fldChar w:fldCharType="separate"/>
            </w:r>
            <w:r w:rsidR="003D25B4">
              <w:rPr>
                <w:noProof/>
                <w:webHidden/>
              </w:rPr>
              <w:t>14</w:t>
            </w:r>
            <w:r w:rsidR="003D25B4">
              <w:rPr>
                <w:noProof/>
                <w:webHidden/>
              </w:rPr>
              <w:fldChar w:fldCharType="end"/>
            </w:r>
          </w:hyperlink>
        </w:p>
        <w:p w14:paraId="45A01CF0" w14:textId="07D8DCE0" w:rsidR="003D25B4" w:rsidRDefault="008156A5">
          <w:pPr>
            <w:pStyle w:val="TOC3"/>
            <w:tabs>
              <w:tab w:val="right" w:leader="dot" w:pos="9742"/>
            </w:tabs>
            <w:rPr>
              <w:rFonts w:eastAsiaTheme="minorEastAsia" w:cstheme="minorBidi"/>
              <w:noProof/>
              <w:kern w:val="2"/>
              <w:sz w:val="24"/>
              <w:szCs w:val="24"/>
              <w:lang w:val="en-GB" w:eastAsia="en-GB"/>
              <w14:ligatures w14:val="standardContextual"/>
            </w:rPr>
          </w:pPr>
          <w:hyperlink w:anchor="_Toc240629643" w:history="1">
            <w:r w:rsidR="003D25B4" w:rsidRPr="003A09C1">
              <w:rPr>
                <w:rStyle w:val="Hyperlink"/>
                <w:noProof/>
              </w:rPr>
              <w:t>Appendix 2: Procedures for children who are sick or infectious</w:t>
            </w:r>
            <w:r w:rsidR="003D25B4">
              <w:rPr>
                <w:noProof/>
                <w:webHidden/>
              </w:rPr>
              <w:tab/>
            </w:r>
            <w:r w:rsidR="003D25B4">
              <w:rPr>
                <w:noProof/>
                <w:webHidden/>
              </w:rPr>
              <w:fldChar w:fldCharType="begin"/>
            </w:r>
            <w:r w:rsidR="003D25B4">
              <w:rPr>
                <w:noProof/>
                <w:webHidden/>
              </w:rPr>
              <w:instrText xml:space="preserve"> PAGEREF _Toc240629643 \h </w:instrText>
            </w:r>
            <w:r w:rsidR="003D25B4">
              <w:rPr>
                <w:noProof/>
                <w:webHidden/>
              </w:rPr>
            </w:r>
            <w:r w:rsidR="003D25B4">
              <w:rPr>
                <w:noProof/>
                <w:webHidden/>
              </w:rPr>
              <w:fldChar w:fldCharType="separate"/>
            </w:r>
            <w:r w:rsidR="003D25B4">
              <w:rPr>
                <w:noProof/>
                <w:webHidden/>
              </w:rPr>
              <w:t>14</w:t>
            </w:r>
            <w:r w:rsidR="003D25B4">
              <w:rPr>
                <w:noProof/>
                <w:webHidden/>
              </w:rPr>
              <w:fldChar w:fldCharType="end"/>
            </w:r>
          </w:hyperlink>
        </w:p>
        <w:p w14:paraId="50B7D053" w14:textId="2A82EB7F" w:rsidR="00C258A1" w:rsidRPr="001B0745" w:rsidRDefault="00C258A1">
          <w:pPr>
            <w:rPr>
              <w:rFonts w:asciiTheme="minorHAnsi" w:hAnsiTheme="minorHAnsi" w:cstheme="minorHAnsi"/>
              <w:sz w:val="24"/>
              <w:szCs w:val="24"/>
            </w:rPr>
          </w:pPr>
          <w:r w:rsidRPr="001B0745">
            <w:rPr>
              <w:rFonts w:asciiTheme="minorHAnsi" w:hAnsiTheme="minorHAnsi" w:cstheme="minorHAnsi"/>
              <w:b/>
              <w:bCs/>
              <w:noProof/>
              <w:sz w:val="24"/>
              <w:szCs w:val="24"/>
            </w:rPr>
            <w:fldChar w:fldCharType="end"/>
          </w:r>
        </w:p>
      </w:sdtContent>
    </w:sdt>
    <w:p w14:paraId="4CFCE579" w14:textId="77777777" w:rsidR="004F6082" w:rsidRPr="001B0745" w:rsidRDefault="004F6082">
      <w:pPr>
        <w:spacing w:after="120"/>
        <w:rPr>
          <w:rFonts w:asciiTheme="minorHAnsi" w:hAnsiTheme="minorHAnsi" w:cstheme="minorHAnsi"/>
          <w:sz w:val="24"/>
          <w:szCs w:val="24"/>
        </w:rPr>
      </w:pPr>
    </w:p>
    <w:p w14:paraId="1CFC3DE2" w14:textId="77777777" w:rsidR="004F6082" w:rsidRPr="001B0745" w:rsidRDefault="003C650D">
      <w:pPr>
        <w:spacing w:after="120"/>
        <w:rPr>
          <w:rFonts w:asciiTheme="minorHAnsi" w:hAnsiTheme="minorHAnsi" w:cstheme="minorHAnsi"/>
          <w:sz w:val="24"/>
          <w:szCs w:val="24"/>
        </w:rPr>
      </w:pPr>
      <w:r w:rsidRPr="001B0745">
        <w:rPr>
          <w:rFonts w:asciiTheme="minorHAnsi" w:hAnsiTheme="minorHAnsi" w:cstheme="minorHAnsi"/>
          <w:noProof/>
          <w:sz w:val="24"/>
          <w:szCs w:val="24"/>
        </w:rPr>
        <w:drawing>
          <wp:anchor distT="0" distB="0" distL="114300" distR="114300" simplePos="0" relativeHeight="251659264" behindDoc="0" locked="0" layoutInCell="1" allowOverlap="1" wp14:anchorId="2D28C36A" wp14:editId="0FDD8BDB">
            <wp:simplePos x="0" y="0"/>
            <wp:positionH relativeFrom="column">
              <wp:posOffset>0</wp:posOffset>
            </wp:positionH>
            <wp:positionV relativeFrom="paragraph">
              <wp:posOffset>0</wp:posOffset>
            </wp:positionV>
            <wp:extent cx="6172200"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3"/>
                    <a:stretch>
                      <a:fillRect/>
                    </a:stretch>
                  </pic:blipFill>
                  <pic:spPr>
                    <a:xfrm>
                      <a:off x="0" y="0"/>
                      <a:ext cx="6172200" cy="9525"/>
                    </a:xfrm>
                    <a:prstGeom prst="rect">
                      <a:avLst/>
                    </a:prstGeom>
                  </pic:spPr>
                </pic:pic>
              </a:graphicData>
            </a:graphic>
          </wp:anchor>
        </w:drawing>
      </w:r>
    </w:p>
    <w:p w14:paraId="13DEC24C" w14:textId="07ED1970" w:rsidR="004F6082" w:rsidRPr="001B0745" w:rsidRDefault="003C650D">
      <w:pPr>
        <w:spacing w:before="120" w:after="120"/>
        <w:rPr>
          <w:rFonts w:asciiTheme="minorHAnsi" w:hAnsiTheme="minorHAnsi" w:cstheme="minorHAnsi"/>
          <w:sz w:val="24"/>
          <w:szCs w:val="24"/>
        </w:rPr>
      </w:pPr>
      <w:r w:rsidRPr="001B0745">
        <w:rPr>
          <w:rFonts w:asciiTheme="minorHAnsi" w:hAnsiTheme="minorHAnsi" w:cstheme="minorHAnsi"/>
          <w:sz w:val="24"/>
          <w:szCs w:val="24"/>
        </w:rPr>
        <w:t xml:space="preserve"> </w:t>
      </w:r>
    </w:p>
    <w:p w14:paraId="63D0A41D" w14:textId="77777777" w:rsidR="004F6082" w:rsidRPr="001B0745" w:rsidRDefault="003C650D">
      <w:pPr>
        <w:pStyle w:val="Heading1"/>
        <w:keepNext w:val="0"/>
        <w:keepLines w:val="0"/>
        <w:spacing w:before="120" w:after="120"/>
        <w:rPr>
          <w:rFonts w:asciiTheme="minorHAnsi" w:hAnsiTheme="minorHAnsi" w:cstheme="minorHAnsi"/>
          <w:color w:val="0070C0"/>
          <w:sz w:val="32"/>
          <w:szCs w:val="32"/>
        </w:rPr>
      </w:pPr>
      <w:bookmarkStart w:id="0" w:name="_Toc494124436"/>
      <w:bookmarkStart w:id="1" w:name="_Toc107843965"/>
      <w:bookmarkStart w:id="2" w:name="_Toc207704748"/>
      <w:bookmarkStart w:id="3" w:name="_Toc240629627"/>
      <w:r w:rsidRPr="001B0745">
        <w:rPr>
          <w:rFonts w:asciiTheme="minorHAnsi" w:eastAsia="Arial" w:hAnsiTheme="minorHAnsi" w:cstheme="minorHAnsi"/>
          <w:color w:val="0070C0"/>
          <w:sz w:val="32"/>
          <w:szCs w:val="32"/>
        </w:rPr>
        <w:t>1. Aims</w:t>
      </w:r>
      <w:bookmarkEnd w:id="0"/>
      <w:bookmarkEnd w:id="1"/>
      <w:bookmarkEnd w:id="2"/>
      <w:bookmarkEnd w:id="3"/>
    </w:p>
    <w:p w14:paraId="5634E9D0" w14:textId="6046D939" w:rsidR="004F6082" w:rsidRPr="008156A5" w:rsidRDefault="003C650D">
      <w:pPr>
        <w:spacing w:after="120"/>
        <w:rPr>
          <w:rFonts w:asciiTheme="minorHAnsi" w:hAnsiTheme="minorHAnsi" w:cstheme="minorHAnsi"/>
          <w:sz w:val="24"/>
          <w:szCs w:val="24"/>
          <w:shd w:val="clear" w:color="auto" w:fill="FFFF00"/>
        </w:rPr>
      </w:pPr>
      <w:r w:rsidRPr="001B0745">
        <w:rPr>
          <w:rFonts w:asciiTheme="minorHAnsi" w:hAnsiTheme="minorHAnsi" w:cstheme="minorHAnsi"/>
          <w:sz w:val="24"/>
          <w:szCs w:val="24"/>
        </w:rPr>
        <w:t>At</w:t>
      </w:r>
      <w:r w:rsidR="008156A5">
        <w:rPr>
          <w:rFonts w:asciiTheme="minorHAnsi" w:hAnsiTheme="minorHAnsi" w:cstheme="minorHAnsi"/>
          <w:sz w:val="24"/>
          <w:szCs w:val="24"/>
        </w:rPr>
        <w:t xml:space="preserve"> </w:t>
      </w:r>
      <w:proofErr w:type="spellStart"/>
      <w:r w:rsidR="008156A5">
        <w:rPr>
          <w:rFonts w:asciiTheme="minorHAnsi" w:hAnsiTheme="minorHAnsi" w:cstheme="minorHAnsi"/>
          <w:sz w:val="24"/>
          <w:szCs w:val="24"/>
        </w:rPr>
        <w:t>Petham</w:t>
      </w:r>
      <w:proofErr w:type="spellEnd"/>
      <w:r w:rsidR="008156A5">
        <w:rPr>
          <w:rFonts w:asciiTheme="minorHAnsi" w:hAnsiTheme="minorHAnsi" w:cstheme="minorHAnsi"/>
          <w:sz w:val="24"/>
          <w:szCs w:val="24"/>
        </w:rPr>
        <w:t xml:space="preserve"> Primary School </w:t>
      </w:r>
      <w:r w:rsidRPr="001B0745">
        <w:rPr>
          <w:rFonts w:asciiTheme="minorHAnsi" w:hAnsiTheme="minorHAnsi" w:cstheme="minorHAnsi"/>
          <w:sz w:val="24"/>
          <w:szCs w:val="24"/>
        </w:rPr>
        <w:t>we understand that medical conditions requiring support at school can affect quality of life and may be life-threatening.</w:t>
      </w:r>
    </w:p>
    <w:p w14:paraId="46FAC560" w14:textId="77777777" w:rsidR="004F6082" w:rsidRPr="001B0745" w:rsidRDefault="003C650D">
      <w:pPr>
        <w:spacing w:after="120"/>
        <w:rPr>
          <w:rFonts w:asciiTheme="minorHAnsi" w:hAnsiTheme="minorHAnsi" w:cstheme="minorHAnsi"/>
          <w:sz w:val="24"/>
          <w:szCs w:val="24"/>
        </w:rPr>
      </w:pPr>
      <w:r w:rsidRPr="001B0745">
        <w:rPr>
          <w:rFonts w:asciiTheme="minorHAnsi" w:hAnsiTheme="minorHAnsi" w:cstheme="minorHAnsi"/>
          <w:sz w:val="24"/>
          <w:szCs w:val="24"/>
        </w:rPr>
        <w:t>Our school will support pupils with medical conditions so that they have full access to education, including school trips and physical education.</w:t>
      </w:r>
    </w:p>
    <w:p w14:paraId="1D72D489" w14:textId="77777777" w:rsidR="004F6082" w:rsidRPr="001B0745" w:rsidRDefault="003C650D">
      <w:pPr>
        <w:spacing w:after="120"/>
        <w:rPr>
          <w:rFonts w:asciiTheme="minorHAnsi" w:hAnsiTheme="minorHAnsi" w:cstheme="minorHAnsi"/>
          <w:sz w:val="24"/>
          <w:szCs w:val="24"/>
        </w:rPr>
      </w:pPr>
      <w:r w:rsidRPr="001B0745">
        <w:rPr>
          <w:rFonts w:asciiTheme="minorHAnsi" w:hAnsiTheme="minorHAnsi" w:cstheme="minorHAnsi"/>
          <w:sz w:val="24"/>
          <w:szCs w:val="24"/>
        </w:rPr>
        <w:t>This policy aims to:</w:t>
      </w:r>
    </w:p>
    <w:p w14:paraId="59504B62" w14:textId="77777777" w:rsidR="004F6082" w:rsidRPr="001B0745" w:rsidRDefault="003C650D">
      <w:pPr>
        <w:numPr>
          <w:ilvl w:val="0"/>
          <w:numId w:val="1"/>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Make sure that pupils, staff and parents/carers understand how our school will support pupils with medical conditions</w:t>
      </w:r>
    </w:p>
    <w:p w14:paraId="7868D09B" w14:textId="25F1D256" w:rsidR="004F6082" w:rsidRPr="001B0745" w:rsidRDefault="003C650D">
      <w:pPr>
        <w:numPr>
          <w:ilvl w:val="0"/>
          <w:numId w:val="1"/>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Set out the roles and responsibilities for everyone in the school community in regard to pupils with medical conditions</w:t>
      </w:r>
    </w:p>
    <w:p w14:paraId="6817BAA0" w14:textId="77777777" w:rsidR="004F6082" w:rsidRPr="001B0745" w:rsidRDefault="003C650D">
      <w:pPr>
        <w:numPr>
          <w:ilvl w:val="0"/>
          <w:numId w:val="1"/>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Set out the procedure for creating, reviewing and managing individual healthcare plans (IHPs)</w:t>
      </w:r>
    </w:p>
    <w:p w14:paraId="715F70C0" w14:textId="77777777" w:rsidR="004F6082" w:rsidRPr="001B0745" w:rsidRDefault="003C650D">
      <w:pPr>
        <w:numPr>
          <w:ilvl w:val="0"/>
          <w:numId w:val="1"/>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Set out how we will manage medicines in school</w:t>
      </w:r>
    </w:p>
    <w:p w14:paraId="757573C7" w14:textId="77777777" w:rsidR="004F6082" w:rsidRPr="001B0745" w:rsidRDefault="003C650D">
      <w:pPr>
        <w:numPr>
          <w:ilvl w:val="0"/>
          <w:numId w:val="1"/>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Reassure parents/carers that the school will help their child feel safe, supported and included</w:t>
      </w:r>
    </w:p>
    <w:p w14:paraId="35E78737" w14:textId="77777777" w:rsidR="004F6082" w:rsidRPr="001B0745" w:rsidRDefault="004F6082">
      <w:pPr>
        <w:spacing w:after="120"/>
        <w:ind w:left="340" w:hanging="170"/>
        <w:rPr>
          <w:rFonts w:asciiTheme="minorHAnsi" w:hAnsiTheme="minorHAnsi" w:cstheme="minorHAnsi"/>
          <w:sz w:val="24"/>
          <w:szCs w:val="24"/>
        </w:rPr>
      </w:pPr>
    </w:p>
    <w:p w14:paraId="0E3B0E71" w14:textId="20C5B23C" w:rsidR="004F6082" w:rsidRPr="001B0745" w:rsidRDefault="003C650D">
      <w:pPr>
        <w:spacing w:after="120"/>
        <w:rPr>
          <w:rFonts w:asciiTheme="minorHAnsi" w:hAnsiTheme="minorHAnsi" w:cstheme="minorHAnsi"/>
          <w:b/>
          <w:bCs/>
          <w:sz w:val="24"/>
          <w:szCs w:val="24"/>
        </w:rPr>
      </w:pPr>
      <w:r w:rsidRPr="001B0745">
        <w:rPr>
          <w:rFonts w:asciiTheme="minorHAnsi" w:hAnsiTheme="minorHAnsi" w:cstheme="minorHAnsi"/>
          <w:b/>
          <w:bCs/>
          <w:sz w:val="24"/>
          <w:szCs w:val="24"/>
        </w:rPr>
        <w:t>The named person with responsibility for implementing this policy is</w:t>
      </w:r>
      <w:r w:rsidR="008156A5">
        <w:rPr>
          <w:rFonts w:asciiTheme="minorHAnsi" w:hAnsiTheme="minorHAnsi" w:cstheme="minorHAnsi"/>
          <w:b/>
          <w:bCs/>
          <w:sz w:val="24"/>
          <w:szCs w:val="24"/>
        </w:rPr>
        <w:t xml:space="preserve"> Scott Guy</w:t>
      </w:r>
      <w:r w:rsidRPr="001B0745">
        <w:rPr>
          <w:rFonts w:asciiTheme="minorHAnsi" w:hAnsiTheme="minorHAnsi" w:cstheme="minorHAnsi"/>
          <w:b/>
          <w:bCs/>
          <w:sz w:val="24"/>
          <w:szCs w:val="24"/>
        </w:rPr>
        <w:t>.</w:t>
      </w:r>
    </w:p>
    <w:p w14:paraId="0AA5C724" w14:textId="77777777" w:rsidR="004F6082" w:rsidRPr="001B0745" w:rsidRDefault="004F6082">
      <w:pPr>
        <w:spacing w:after="120"/>
        <w:rPr>
          <w:rFonts w:asciiTheme="minorHAnsi" w:hAnsiTheme="minorHAnsi" w:cstheme="minorHAnsi"/>
          <w:color w:val="0070C0"/>
          <w:sz w:val="32"/>
          <w:szCs w:val="32"/>
        </w:rPr>
      </w:pPr>
    </w:p>
    <w:p w14:paraId="5A89C28C" w14:textId="1C593C3E" w:rsidR="004F6082" w:rsidRPr="008156A5" w:rsidRDefault="003C650D" w:rsidP="008156A5">
      <w:pPr>
        <w:pStyle w:val="Heading1"/>
        <w:keepNext w:val="0"/>
        <w:keepLines w:val="0"/>
        <w:spacing w:before="120" w:after="120"/>
        <w:rPr>
          <w:rFonts w:asciiTheme="minorHAnsi" w:hAnsiTheme="minorHAnsi" w:cstheme="minorHAnsi"/>
          <w:color w:val="0070C0"/>
          <w:sz w:val="32"/>
          <w:szCs w:val="32"/>
        </w:rPr>
      </w:pPr>
      <w:bookmarkStart w:id="4" w:name="_Toc494124437"/>
      <w:bookmarkStart w:id="5" w:name="_Toc107843966"/>
      <w:bookmarkStart w:id="6" w:name="_Toc207704749"/>
      <w:bookmarkStart w:id="7" w:name="_Toc240629628"/>
      <w:r w:rsidRPr="001B0745">
        <w:rPr>
          <w:rFonts w:asciiTheme="minorHAnsi" w:eastAsia="Arial" w:hAnsiTheme="minorHAnsi" w:cstheme="minorHAnsi"/>
          <w:color w:val="0070C0"/>
          <w:sz w:val="32"/>
          <w:szCs w:val="32"/>
        </w:rPr>
        <w:t>2. Legislation and statutory responsibilities</w:t>
      </w:r>
      <w:bookmarkEnd w:id="4"/>
      <w:bookmarkEnd w:id="5"/>
      <w:bookmarkEnd w:id="6"/>
      <w:bookmarkEnd w:id="7"/>
    </w:p>
    <w:p w14:paraId="71F965C6" w14:textId="77777777" w:rsidR="004F6082" w:rsidRPr="001B0745" w:rsidRDefault="003C650D">
      <w:pPr>
        <w:spacing w:after="120"/>
        <w:rPr>
          <w:rFonts w:asciiTheme="minorHAnsi" w:hAnsiTheme="minorHAnsi" w:cstheme="minorHAnsi"/>
          <w:sz w:val="24"/>
          <w:szCs w:val="24"/>
        </w:rPr>
      </w:pPr>
      <w:r w:rsidRPr="001B0745">
        <w:rPr>
          <w:rFonts w:asciiTheme="minorHAnsi" w:hAnsiTheme="minorHAnsi" w:cstheme="minorHAnsi"/>
          <w:sz w:val="24"/>
          <w:szCs w:val="24"/>
        </w:rPr>
        <w:t xml:space="preserve">This policy meets the requirements under </w:t>
      </w:r>
      <w:hyperlink r:id="rId14" w:history="1">
        <w:r w:rsidRPr="001B0745">
          <w:rPr>
            <w:rFonts w:asciiTheme="minorHAnsi" w:hAnsiTheme="minorHAnsi" w:cstheme="minorHAnsi"/>
            <w:sz w:val="24"/>
            <w:szCs w:val="24"/>
            <w:u w:val="single" w:color="0072CC"/>
          </w:rPr>
          <w:t>Section 100 of the Children and Families Act 2014</w:t>
        </w:r>
      </w:hyperlink>
      <w:r w:rsidRPr="001B0745">
        <w:rPr>
          <w:rFonts w:asciiTheme="minorHAnsi" w:hAnsiTheme="minorHAnsi" w:cstheme="minorHAnsi"/>
          <w:sz w:val="24"/>
          <w:szCs w:val="24"/>
        </w:rPr>
        <w:t>, which places a duty on governing boards to make arrangements for supporting pupils at their school with medical conditions.</w:t>
      </w:r>
    </w:p>
    <w:p w14:paraId="07C252DF" w14:textId="4CF9D748" w:rsidR="004F6082" w:rsidRPr="001B0745" w:rsidRDefault="003C650D">
      <w:pPr>
        <w:spacing w:after="120"/>
        <w:rPr>
          <w:rFonts w:asciiTheme="minorHAnsi" w:hAnsiTheme="minorHAnsi" w:cstheme="minorHAnsi"/>
          <w:sz w:val="24"/>
          <w:szCs w:val="24"/>
        </w:rPr>
      </w:pPr>
      <w:r w:rsidRPr="008156A5">
        <w:rPr>
          <w:rFonts w:asciiTheme="minorHAnsi" w:hAnsiTheme="minorHAnsi" w:cstheme="minorHAnsi"/>
          <w:sz w:val="24"/>
          <w:szCs w:val="24"/>
        </w:rPr>
        <w:t xml:space="preserve">It is also based on the statutory guidance on </w:t>
      </w:r>
      <w:hyperlink r:id="rId15" w:history="1">
        <w:r w:rsidRPr="008156A5">
          <w:rPr>
            <w:rFonts w:asciiTheme="minorHAnsi" w:hAnsiTheme="minorHAnsi" w:cstheme="minorHAnsi"/>
            <w:sz w:val="24"/>
            <w:szCs w:val="24"/>
            <w:u w:val="single" w:color="0072CC"/>
          </w:rPr>
          <w:t>supporting pupils with medical conditions at school</w:t>
        </w:r>
      </w:hyperlink>
      <w:r w:rsidR="008156A5">
        <w:rPr>
          <w:rFonts w:asciiTheme="minorHAnsi" w:hAnsiTheme="minorHAnsi" w:cstheme="minorHAnsi"/>
          <w:sz w:val="24"/>
          <w:szCs w:val="24"/>
        </w:rPr>
        <w:t xml:space="preserve"> f</w:t>
      </w:r>
      <w:r w:rsidRPr="008156A5">
        <w:rPr>
          <w:rFonts w:asciiTheme="minorHAnsi" w:hAnsiTheme="minorHAnsi" w:cstheme="minorHAnsi"/>
          <w:sz w:val="24"/>
          <w:szCs w:val="24"/>
        </w:rPr>
        <w:t>rom the Department for Education (DfE)</w:t>
      </w:r>
      <w:r w:rsidR="00BC57A1" w:rsidRPr="008156A5">
        <w:rPr>
          <w:rFonts w:asciiTheme="minorHAnsi" w:hAnsiTheme="minorHAnsi" w:cstheme="minorHAnsi"/>
          <w:sz w:val="24"/>
          <w:szCs w:val="24"/>
        </w:rPr>
        <w:t>.</w:t>
      </w:r>
    </w:p>
    <w:p w14:paraId="44F1E4E4" w14:textId="21AEFEE9" w:rsidR="004F6082" w:rsidRPr="001B0745" w:rsidRDefault="003C650D">
      <w:pPr>
        <w:rPr>
          <w:rFonts w:asciiTheme="minorHAnsi" w:hAnsiTheme="minorHAnsi" w:cstheme="minorHAnsi"/>
          <w:sz w:val="24"/>
          <w:szCs w:val="24"/>
        </w:rPr>
      </w:pPr>
      <w:r w:rsidRPr="001B0745">
        <w:rPr>
          <w:rFonts w:asciiTheme="minorHAnsi" w:hAnsiTheme="minorHAnsi" w:cstheme="minorHAnsi"/>
          <w:sz w:val="24"/>
          <w:szCs w:val="24"/>
        </w:rPr>
        <w:t>This policy also complies with our funding agreement and articles of association.</w:t>
      </w:r>
    </w:p>
    <w:p w14:paraId="0EE6DB4B" w14:textId="77777777" w:rsidR="004F6082" w:rsidRPr="001B0745" w:rsidRDefault="004F6082">
      <w:pPr>
        <w:rPr>
          <w:rFonts w:asciiTheme="minorHAnsi" w:hAnsiTheme="minorHAnsi" w:cstheme="minorHAnsi"/>
          <w:sz w:val="24"/>
          <w:szCs w:val="24"/>
        </w:rPr>
      </w:pPr>
    </w:p>
    <w:p w14:paraId="49778544" w14:textId="77777777" w:rsidR="004F6082" w:rsidRPr="001B0745" w:rsidRDefault="003C650D">
      <w:pPr>
        <w:pStyle w:val="Heading1"/>
        <w:keepNext w:val="0"/>
        <w:keepLines w:val="0"/>
        <w:spacing w:before="120" w:after="120"/>
        <w:rPr>
          <w:rFonts w:asciiTheme="minorHAnsi" w:hAnsiTheme="minorHAnsi" w:cstheme="minorHAnsi"/>
          <w:color w:val="0070C0"/>
          <w:sz w:val="32"/>
          <w:szCs w:val="32"/>
        </w:rPr>
      </w:pPr>
      <w:bookmarkStart w:id="8" w:name="_Toc494124438"/>
      <w:bookmarkStart w:id="9" w:name="_Toc107843967"/>
      <w:bookmarkStart w:id="10" w:name="_Toc207704750"/>
      <w:bookmarkStart w:id="11" w:name="_Toc240629629"/>
      <w:r w:rsidRPr="001B0745">
        <w:rPr>
          <w:rFonts w:asciiTheme="minorHAnsi" w:eastAsia="Arial" w:hAnsiTheme="minorHAnsi" w:cstheme="minorHAnsi"/>
          <w:color w:val="0070C0"/>
          <w:sz w:val="32"/>
          <w:szCs w:val="32"/>
        </w:rPr>
        <w:t>3. Roles and responsibilities</w:t>
      </w:r>
      <w:bookmarkEnd w:id="8"/>
      <w:bookmarkEnd w:id="9"/>
      <w:bookmarkEnd w:id="10"/>
      <w:bookmarkEnd w:id="11"/>
    </w:p>
    <w:p w14:paraId="09406450" w14:textId="77777777" w:rsidR="004F6082" w:rsidRPr="001B0745" w:rsidRDefault="003C650D">
      <w:pPr>
        <w:shd w:val="clear" w:color="auto" w:fill="FFFFFF"/>
        <w:spacing w:before="161" w:after="161"/>
        <w:rPr>
          <w:rFonts w:asciiTheme="minorHAnsi" w:hAnsiTheme="minorHAnsi" w:cstheme="minorHAnsi"/>
          <w:color w:val="0070C0"/>
          <w:sz w:val="32"/>
          <w:szCs w:val="32"/>
        </w:rPr>
      </w:pPr>
      <w:r w:rsidRPr="001B0745">
        <w:rPr>
          <w:rFonts w:asciiTheme="minorHAnsi" w:hAnsiTheme="minorHAnsi" w:cstheme="minorHAnsi"/>
          <w:b/>
          <w:bCs/>
          <w:color w:val="0070C0"/>
          <w:sz w:val="32"/>
          <w:szCs w:val="32"/>
        </w:rPr>
        <w:t>3.1 The governing board</w:t>
      </w:r>
    </w:p>
    <w:p w14:paraId="0655060A" w14:textId="77777777" w:rsidR="004F6082" w:rsidRPr="001B0745"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rPr>
        <w:t xml:space="preserve">The governing board has ultimate responsibility for making arrangements to support pupils with medical conditions. </w:t>
      </w:r>
    </w:p>
    <w:p w14:paraId="06D57139" w14:textId="77777777" w:rsidR="004F6082" w:rsidRPr="001B0745"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rPr>
        <w:t>The governing board will:</w:t>
      </w:r>
    </w:p>
    <w:p w14:paraId="4565450A" w14:textId="77777777" w:rsidR="004F6082" w:rsidRPr="001B0745" w:rsidRDefault="003C650D" w:rsidP="001B0745">
      <w:pPr>
        <w:pBdr>
          <w:left w:val="none" w:sz="0" w:space="1" w:color="auto"/>
        </w:pBdr>
        <w:spacing w:after="120"/>
        <w:ind w:left="340"/>
        <w:rPr>
          <w:rFonts w:asciiTheme="minorHAnsi" w:eastAsia="Times New Roman" w:hAnsiTheme="minorHAnsi" w:cstheme="minorHAnsi"/>
          <w:sz w:val="24"/>
          <w:szCs w:val="24"/>
        </w:rPr>
      </w:pPr>
      <w:r w:rsidRPr="001B0745">
        <w:rPr>
          <w:rFonts w:asciiTheme="minorHAnsi" w:hAnsiTheme="minorHAnsi" w:cstheme="minorHAnsi"/>
          <w:sz w:val="24"/>
          <w:szCs w:val="24"/>
        </w:rPr>
        <w:t>Review this policy in a timely manner, in line with the relevant legislation and requirements</w:t>
      </w:r>
    </w:p>
    <w:p w14:paraId="59166659" w14:textId="77777777" w:rsidR="004F6082" w:rsidRPr="001B0745" w:rsidRDefault="003C650D" w:rsidP="001B0745">
      <w:pPr>
        <w:pBdr>
          <w:left w:val="none" w:sz="0" w:space="1" w:color="auto"/>
        </w:pBdr>
        <w:spacing w:after="120"/>
        <w:ind w:left="340"/>
        <w:rPr>
          <w:rFonts w:asciiTheme="minorHAnsi" w:eastAsia="Times New Roman" w:hAnsiTheme="minorHAnsi" w:cstheme="minorHAnsi"/>
          <w:sz w:val="24"/>
          <w:szCs w:val="24"/>
        </w:rPr>
      </w:pPr>
      <w:r w:rsidRPr="001B0745">
        <w:rPr>
          <w:rFonts w:asciiTheme="minorHAnsi" w:hAnsiTheme="minorHAnsi" w:cstheme="minorHAnsi"/>
          <w:sz w:val="24"/>
          <w:szCs w:val="24"/>
        </w:rPr>
        <w:t>Make sure that the policy sets out the procedures to be followed whenever the school is notified that a pupil has a medical condition</w:t>
      </w:r>
    </w:p>
    <w:p w14:paraId="4B615CBE" w14:textId="77777777" w:rsidR="004F6082" w:rsidRPr="001B0745" w:rsidRDefault="003C650D" w:rsidP="001B0745">
      <w:pPr>
        <w:pBdr>
          <w:left w:val="none" w:sz="0" w:space="1" w:color="auto"/>
        </w:pBdr>
        <w:spacing w:after="120"/>
        <w:ind w:left="340"/>
        <w:rPr>
          <w:rFonts w:asciiTheme="minorHAnsi" w:eastAsia="Times New Roman" w:hAnsiTheme="minorHAnsi" w:cstheme="minorHAnsi"/>
          <w:sz w:val="24"/>
          <w:szCs w:val="24"/>
        </w:rPr>
      </w:pPr>
      <w:r w:rsidRPr="001B0745">
        <w:rPr>
          <w:rFonts w:asciiTheme="minorHAnsi" w:hAnsiTheme="minorHAnsi" w:cstheme="minorHAnsi"/>
          <w:sz w:val="24"/>
          <w:szCs w:val="24"/>
        </w:rPr>
        <w:t>Monitor practice, and staff training, in regards to pupils with medical conditions, in line with this policy</w:t>
      </w:r>
    </w:p>
    <w:p w14:paraId="712FBAE3" w14:textId="571EB984" w:rsidR="004F6082" w:rsidRPr="001B0745" w:rsidRDefault="003C650D">
      <w:pPr>
        <w:spacing w:after="120"/>
        <w:rPr>
          <w:rFonts w:asciiTheme="minorHAnsi" w:hAnsiTheme="minorHAnsi" w:cstheme="minorHAnsi"/>
          <w:sz w:val="24"/>
          <w:szCs w:val="24"/>
        </w:rPr>
      </w:pPr>
      <w:r w:rsidRPr="001B0745">
        <w:rPr>
          <w:rFonts w:asciiTheme="minorHAnsi" w:hAnsiTheme="minorHAnsi" w:cstheme="minorHAnsi"/>
          <w:sz w:val="24"/>
          <w:szCs w:val="24"/>
        </w:rPr>
        <w:t>The governing board delegates the day-to-day implementation of this policy to</w:t>
      </w:r>
      <w:r w:rsidR="008156A5">
        <w:rPr>
          <w:rFonts w:asciiTheme="minorHAnsi" w:hAnsiTheme="minorHAnsi" w:cstheme="minorHAnsi"/>
          <w:sz w:val="24"/>
          <w:szCs w:val="24"/>
        </w:rPr>
        <w:t xml:space="preserve"> the Head of School.</w:t>
      </w:r>
    </w:p>
    <w:p w14:paraId="4F219CD0" w14:textId="0B40D078" w:rsidR="004F6082" w:rsidRPr="001B0745" w:rsidRDefault="003C650D">
      <w:pPr>
        <w:shd w:val="clear" w:color="auto" w:fill="FFFFFF"/>
        <w:spacing w:before="161" w:after="161"/>
        <w:rPr>
          <w:rFonts w:asciiTheme="minorHAnsi" w:hAnsiTheme="minorHAnsi" w:cstheme="minorHAnsi"/>
          <w:color w:val="0070C0"/>
          <w:sz w:val="32"/>
          <w:szCs w:val="32"/>
        </w:rPr>
      </w:pPr>
      <w:r w:rsidRPr="001B0745">
        <w:rPr>
          <w:rFonts w:asciiTheme="minorHAnsi" w:hAnsiTheme="minorHAnsi" w:cstheme="minorHAnsi"/>
          <w:b/>
          <w:bCs/>
          <w:color w:val="0070C0"/>
          <w:sz w:val="32"/>
          <w:szCs w:val="32"/>
        </w:rPr>
        <w:t>3.2</w:t>
      </w:r>
      <w:r w:rsidR="008156A5">
        <w:rPr>
          <w:rFonts w:asciiTheme="minorHAnsi" w:hAnsiTheme="minorHAnsi" w:cstheme="minorHAnsi"/>
          <w:b/>
          <w:bCs/>
          <w:color w:val="0070C0"/>
          <w:sz w:val="32"/>
          <w:szCs w:val="32"/>
        </w:rPr>
        <w:t xml:space="preserve"> Executive Headteacher/Head of School responsible for implementation</w:t>
      </w:r>
    </w:p>
    <w:p w14:paraId="5789A543" w14:textId="2D692E24" w:rsidR="004F6082" w:rsidRPr="001B0745" w:rsidRDefault="003C650D">
      <w:pPr>
        <w:shd w:val="clear" w:color="auto" w:fill="FFFFFF"/>
        <w:tabs>
          <w:tab w:val="left" w:pos="3555"/>
        </w:tabs>
        <w:spacing w:before="161" w:after="161"/>
        <w:rPr>
          <w:rFonts w:asciiTheme="minorHAnsi" w:hAnsiTheme="minorHAnsi" w:cstheme="minorHAnsi"/>
          <w:sz w:val="24"/>
          <w:szCs w:val="24"/>
        </w:rPr>
      </w:pPr>
      <w:r w:rsidRPr="001B0745">
        <w:rPr>
          <w:rFonts w:asciiTheme="minorHAnsi" w:hAnsiTheme="minorHAnsi" w:cstheme="minorHAnsi"/>
          <w:sz w:val="24"/>
          <w:szCs w:val="24"/>
        </w:rPr>
        <w:t>The</w:t>
      </w:r>
      <w:r w:rsidR="008156A5">
        <w:rPr>
          <w:rFonts w:asciiTheme="minorHAnsi" w:hAnsiTheme="minorHAnsi" w:cstheme="minorHAnsi"/>
          <w:sz w:val="24"/>
          <w:szCs w:val="24"/>
        </w:rPr>
        <w:t xml:space="preserve"> Executive Headteacher/Head of School</w:t>
      </w:r>
      <w:r w:rsidRPr="001B0745">
        <w:rPr>
          <w:rFonts w:asciiTheme="minorHAnsi" w:hAnsiTheme="minorHAnsi" w:cstheme="minorHAnsi"/>
          <w:sz w:val="24"/>
          <w:szCs w:val="24"/>
        </w:rPr>
        <w:t xml:space="preserve"> will:</w:t>
      </w:r>
      <w:r w:rsidRPr="001B0745">
        <w:rPr>
          <w:rFonts w:asciiTheme="minorHAnsi" w:hAnsiTheme="minorHAnsi" w:cstheme="minorHAnsi"/>
          <w:sz w:val="24"/>
          <w:szCs w:val="24"/>
        </w:rPr>
        <w:tab/>
      </w:r>
    </w:p>
    <w:p w14:paraId="5695E30A" w14:textId="77777777" w:rsidR="004F6082" w:rsidRPr="001B0745" w:rsidRDefault="003C650D" w:rsidP="001B0745">
      <w:pPr>
        <w:pBdr>
          <w:left w:val="none" w:sz="0" w:space="1" w:color="auto"/>
        </w:pBdr>
        <w:spacing w:after="120"/>
        <w:ind w:left="340"/>
        <w:rPr>
          <w:rFonts w:asciiTheme="minorHAnsi" w:eastAsia="Times New Roman" w:hAnsiTheme="minorHAnsi" w:cstheme="minorHAnsi"/>
          <w:sz w:val="24"/>
          <w:szCs w:val="24"/>
        </w:rPr>
      </w:pPr>
      <w:r w:rsidRPr="001B0745">
        <w:rPr>
          <w:rFonts w:asciiTheme="minorHAnsi" w:hAnsiTheme="minorHAnsi" w:cstheme="minorHAnsi"/>
          <w:sz w:val="24"/>
          <w:szCs w:val="24"/>
        </w:rPr>
        <w:t>Make sure all staff are aware of this policy and understand their role in its implementation</w:t>
      </w:r>
    </w:p>
    <w:p w14:paraId="4F33DF75" w14:textId="77777777" w:rsidR="004F6082" w:rsidRPr="001B0745" w:rsidRDefault="003C650D" w:rsidP="001B0745">
      <w:pPr>
        <w:pBdr>
          <w:left w:val="none" w:sz="0" w:space="1" w:color="auto"/>
        </w:pBdr>
        <w:spacing w:after="120"/>
        <w:ind w:left="340"/>
        <w:rPr>
          <w:rFonts w:asciiTheme="minorHAnsi" w:eastAsia="Times New Roman" w:hAnsiTheme="minorHAnsi" w:cstheme="minorHAnsi"/>
          <w:sz w:val="24"/>
          <w:szCs w:val="24"/>
        </w:rPr>
      </w:pPr>
      <w:r w:rsidRPr="001B0745">
        <w:rPr>
          <w:rFonts w:asciiTheme="minorHAnsi" w:hAnsiTheme="minorHAnsi" w:cstheme="minorHAnsi"/>
          <w:sz w:val="24"/>
          <w:szCs w:val="24"/>
        </w:rPr>
        <w:t xml:space="preserve">Make sure that there is a sufficient number of trained staff available to implement this policy and deliver against all individual healthcare plans (IHPs), including in contingency and emergency situations </w:t>
      </w:r>
    </w:p>
    <w:p w14:paraId="141069C4" w14:textId="77777777" w:rsidR="004F6082" w:rsidRPr="001B0745" w:rsidRDefault="003C650D" w:rsidP="001B0745">
      <w:pPr>
        <w:pBdr>
          <w:left w:val="none" w:sz="0" w:space="1" w:color="auto"/>
        </w:pBdr>
        <w:spacing w:after="120"/>
        <w:ind w:left="340"/>
        <w:rPr>
          <w:rFonts w:asciiTheme="minorHAnsi" w:eastAsia="Times New Roman" w:hAnsiTheme="minorHAnsi" w:cstheme="minorHAnsi"/>
          <w:sz w:val="24"/>
          <w:szCs w:val="24"/>
        </w:rPr>
      </w:pPr>
      <w:r w:rsidRPr="001B0745">
        <w:rPr>
          <w:rFonts w:asciiTheme="minorHAnsi" w:hAnsiTheme="minorHAnsi" w:cstheme="minorHAnsi"/>
          <w:sz w:val="24"/>
          <w:szCs w:val="24"/>
        </w:rPr>
        <w:t>Make sure that all staff who need to know are aware of a child’s condition</w:t>
      </w:r>
    </w:p>
    <w:p w14:paraId="54B64B02" w14:textId="77777777" w:rsidR="004F6082" w:rsidRPr="001B0745" w:rsidRDefault="003C650D" w:rsidP="001B0745">
      <w:pPr>
        <w:pBdr>
          <w:left w:val="none" w:sz="0" w:space="1" w:color="auto"/>
        </w:pBdr>
        <w:spacing w:after="120"/>
        <w:ind w:left="340"/>
        <w:rPr>
          <w:rFonts w:asciiTheme="minorHAnsi" w:eastAsia="Times New Roman" w:hAnsiTheme="minorHAnsi" w:cstheme="minorHAnsi"/>
          <w:sz w:val="24"/>
          <w:szCs w:val="24"/>
        </w:rPr>
      </w:pPr>
      <w:r w:rsidRPr="001B0745">
        <w:rPr>
          <w:rFonts w:asciiTheme="minorHAnsi" w:hAnsiTheme="minorHAnsi" w:cstheme="minorHAnsi"/>
          <w:sz w:val="24"/>
          <w:szCs w:val="24"/>
        </w:rPr>
        <w:t xml:space="preserve">Take overall responsibility for the development and monitoring of individual healthcare plans (IHPs) </w:t>
      </w:r>
    </w:p>
    <w:p w14:paraId="70687E84" w14:textId="77777777" w:rsidR="004F6082" w:rsidRPr="001B0745" w:rsidRDefault="003C650D" w:rsidP="001B0745">
      <w:pPr>
        <w:pBdr>
          <w:left w:val="none" w:sz="0" w:space="1" w:color="auto"/>
        </w:pBdr>
        <w:spacing w:after="120"/>
        <w:ind w:left="340"/>
        <w:rPr>
          <w:rFonts w:asciiTheme="minorHAnsi" w:eastAsia="Times New Roman" w:hAnsiTheme="minorHAnsi" w:cstheme="minorHAnsi"/>
          <w:sz w:val="24"/>
          <w:szCs w:val="24"/>
        </w:rPr>
      </w:pPr>
      <w:r w:rsidRPr="001B0745">
        <w:rPr>
          <w:rFonts w:asciiTheme="minorHAnsi" w:hAnsiTheme="minorHAnsi" w:cstheme="minorHAnsi"/>
          <w:sz w:val="24"/>
          <w:szCs w:val="24"/>
        </w:rPr>
        <w:t xml:space="preserve">Make sure that school staff are appropriately insured and aware that they are insured to support pupils in this way </w:t>
      </w:r>
    </w:p>
    <w:p w14:paraId="73CA7247" w14:textId="77777777" w:rsidR="004F6082" w:rsidRPr="001B0745" w:rsidRDefault="003C650D" w:rsidP="001B0745">
      <w:pPr>
        <w:pBdr>
          <w:left w:val="none" w:sz="0" w:space="1" w:color="auto"/>
        </w:pBdr>
        <w:spacing w:after="120"/>
        <w:ind w:left="340"/>
        <w:rPr>
          <w:rFonts w:asciiTheme="minorHAnsi" w:eastAsia="Times New Roman" w:hAnsiTheme="minorHAnsi" w:cstheme="minorHAnsi"/>
          <w:sz w:val="24"/>
          <w:szCs w:val="24"/>
        </w:rPr>
      </w:pPr>
      <w:r w:rsidRPr="001B0745">
        <w:rPr>
          <w:rFonts w:asciiTheme="minorHAnsi" w:hAnsiTheme="minorHAnsi" w:cstheme="minorHAnsi"/>
          <w:sz w:val="24"/>
          <w:szCs w:val="24"/>
        </w:rPr>
        <w:lastRenderedPageBreak/>
        <w:t>Manage cover arrangements in the case of staff absence or turnover, to make sure a suitable staff member is always available, and supply staff are briefed appropriately about pupils’ medical needs</w:t>
      </w:r>
    </w:p>
    <w:p w14:paraId="388F1663" w14:textId="77777777" w:rsidR="004F6082" w:rsidRPr="001B0745" w:rsidRDefault="003C650D" w:rsidP="001B0745">
      <w:pPr>
        <w:pBdr>
          <w:left w:val="none" w:sz="0" w:space="1" w:color="auto"/>
        </w:pBdr>
        <w:spacing w:after="120"/>
        <w:ind w:left="340"/>
        <w:rPr>
          <w:rFonts w:asciiTheme="minorHAnsi" w:eastAsia="Times New Roman" w:hAnsiTheme="minorHAnsi" w:cstheme="minorHAnsi"/>
          <w:sz w:val="24"/>
          <w:szCs w:val="24"/>
        </w:rPr>
      </w:pPr>
      <w:r w:rsidRPr="001B0745">
        <w:rPr>
          <w:rFonts w:asciiTheme="minorHAnsi" w:hAnsiTheme="minorHAnsi" w:cstheme="minorHAnsi"/>
          <w:sz w:val="24"/>
          <w:szCs w:val="24"/>
        </w:rPr>
        <w:t>Approve risk assessments for school visits and school activities outside the normal school timetable that involve provision for pupils with medical conditions</w:t>
      </w:r>
    </w:p>
    <w:p w14:paraId="645AB2E6" w14:textId="77777777" w:rsidR="004F6082" w:rsidRPr="001B0745" w:rsidRDefault="003C650D" w:rsidP="001B0745">
      <w:pPr>
        <w:pBdr>
          <w:left w:val="none" w:sz="0" w:space="1" w:color="auto"/>
        </w:pBdr>
        <w:spacing w:after="120"/>
        <w:ind w:left="340"/>
        <w:rPr>
          <w:rFonts w:asciiTheme="minorHAnsi" w:eastAsia="Times New Roman" w:hAnsiTheme="minorHAnsi" w:cstheme="minorHAnsi"/>
          <w:sz w:val="24"/>
          <w:szCs w:val="24"/>
        </w:rPr>
      </w:pPr>
      <w:r w:rsidRPr="001B0745">
        <w:rPr>
          <w:rFonts w:asciiTheme="minorHAnsi" w:hAnsiTheme="minorHAnsi" w:cstheme="minorHAnsi"/>
          <w:sz w:val="24"/>
          <w:szCs w:val="24"/>
        </w:rPr>
        <w:t xml:space="preserve">Contact the school nursing service in the case of any pupil who has a medical condition that may require support at school, but who has not yet been brought to the attention of the school nurse </w:t>
      </w:r>
    </w:p>
    <w:p w14:paraId="068E00B8" w14:textId="77777777" w:rsidR="004F6082" w:rsidRPr="001B0745" w:rsidRDefault="003C650D" w:rsidP="001B0745">
      <w:pPr>
        <w:pBdr>
          <w:left w:val="none" w:sz="0" w:space="1" w:color="auto"/>
        </w:pBdr>
        <w:spacing w:after="120"/>
        <w:ind w:left="340"/>
        <w:rPr>
          <w:rFonts w:asciiTheme="minorHAnsi" w:eastAsia="Times New Roman" w:hAnsiTheme="minorHAnsi" w:cstheme="minorHAnsi"/>
          <w:sz w:val="24"/>
          <w:szCs w:val="24"/>
        </w:rPr>
      </w:pPr>
      <w:r w:rsidRPr="001B0745">
        <w:rPr>
          <w:rFonts w:asciiTheme="minorHAnsi" w:hAnsiTheme="minorHAnsi" w:cstheme="minorHAnsi"/>
          <w:sz w:val="24"/>
          <w:szCs w:val="24"/>
        </w:rPr>
        <w:t>Make sure that systems are in place for obtaining information about a child’s medical needs and that this information is kept up to date</w:t>
      </w:r>
    </w:p>
    <w:p w14:paraId="10BE3A2F" w14:textId="693CB5F8" w:rsidR="004F6082" w:rsidRPr="001B0745" w:rsidRDefault="003C650D" w:rsidP="001B0745">
      <w:pPr>
        <w:pBdr>
          <w:left w:val="none" w:sz="0" w:space="1" w:color="auto"/>
        </w:pBdr>
        <w:spacing w:after="120"/>
        <w:ind w:left="340"/>
        <w:rPr>
          <w:rFonts w:asciiTheme="minorHAnsi" w:eastAsia="Times New Roman" w:hAnsiTheme="minorHAnsi" w:cstheme="minorHAnsi"/>
          <w:sz w:val="24"/>
          <w:szCs w:val="24"/>
        </w:rPr>
      </w:pPr>
      <w:r w:rsidRPr="001B0745">
        <w:rPr>
          <w:rFonts w:asciiTheme="minorHAnsi" w:hAnsiTheme="minorHAnsi" w:cstheme="minorHAnsi"/>
          <w:sz w:val="24"/>
          <w:szCs w:val="24"/>
        </w:rPr>
        <w:t>Implement systems for obtaining information about a child’s needs for medicines and keeping this information up to date</w:t>
      </w:r>
    </w:p>
    <w:p w14:paraId="6CCADE69" w14:textId="77777777" w:rsidR="004F6082" w:rsidRPr="001B0745" w:rsidRDefault="003C650D">
      <w:pPr>
        <w:shd w:val="clear" w:color="auto" w:fill="FFFFFF"/>
        <w:spacing w:before="161" w:after="161"/>
        <w:rPr>
          <w:rFonts w:asciiTheme="minorHAnsi" w:hAnsiTheme="minorHAnsi" w:cstheme="minorHAnsi"/>
          <w:color w:val="0070C0"/>
          <w:sz w:val="32"/>
          <w:szCs w:val="32"/>
        </w:rPr>
      </w:pPr>
      <w:r w:rsidRPr="001B0745">
        <w:rPr>
          <w:rFonts w:asciiTheme="minorHAnsi" w:hAnsiTheme="minorHAnsi" w:cstheme="minorHAnsi"/>
          <w:b/>
          <w:bCs/>
          <w:color w:val="0070C0"/>
          <w:sz w:val="32"/>
          <w:szCs w:val="32"/>
        </w:rPr>
        <w:t>3.3 Staff</w:t>
      </w:r>
    </w:p>
    <w:p w14:paraId="081FEA6F" w14:textId="0B73B143" w:rsidR="004F6082" w:rsidRPr="001B0745" w:rsidRDefault="003C650D">
      <w:pPr>
        <w:shd w:val="clear" w:color="auto" w:fill="FFFFFF"/>
        <w:spacing w:before="161" w:after="161"/>
        <w:jc w:val="both"/>
        <w:rPr>
          <w:rFonts w:asciiTheme="minorHAnsi" w:hAnsiTheme="minorHAnsi" w:cstheme="minorHAnsi"/>
          <w:sz w:val="24"/>
          <w:szCs w:val="24"/>
        </w:rPr>
      </w:pPr>
      <w:r w:rsidRPr="001B0745">
        <w:rPr>
          <w:rFonts w:asciiTheme="minorHAnsi" w:hAnsiTheme="minorHAnsi" w:cstheme="minorHAnsi"/>
          <w:sz w:val="24"/>
          <w:szCs w:val="24"/>
        </w:rPr>
        <w:t>Supporting pupils with medical conditions during school hours is not the sole responsibility of 1 person. Any member of staff may be asked to provide support to pupils with medical conditions, although they will not be required to do so. This includes the administration of medicines.</w:t>
      </w:r>
    </w:p>
    <w:p w14:paraId="4B714BBC" w14:textId="77777777" w:rsidR="004F6082" w:rsidRPr="001B0745"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rPr>
        <w:t xml:space="preserve">Those staff who take on the responsibility to support pupils with medical conditions will receive sufficient and suitable training, and will achieve the necessary level of competency before doing so. </w:t>
      </w:r>
    </w:p>
    <w:p w14:paraId="547359F7" w14:textId="77777777" w:rsidR="004F6082" w:rsidRPr="001B0745"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rPr>
        <w:t xml:space="preserve">Teachers will take into account the needs of pupils with medical conditions that they teach. All staff will know what to do and respond accordingly when they become aware that a pupil with a medical condition needs help. </w:t>
      </w:r>
    </w:p>
    <w:p w14:paraId="684F3D6F" w14:textId="77777777" w:rsidR="004F6082" w:rsidRPr="001B0745" w:rsidRDefault="003C650D">
      <w:pPr>
        <w:shd w:val="clear" w:color="auto" w:fill="FFFFFF"/>
        <w:spacing w:before="161" w:after="161"/>
        <w:rPr>
          <w:rFonts w:asciiTheme="minorHAnsi" w:hAnsiTheme="minorHAnsi" w:cstheme="minorHAnsi"/>
          <w:color w:val="0070C0"/>
          <w:sz w:val="32"/>
          <w:szCs w:val="32"/>
        </w:rPr>
      </w:pPr>
      <w:r w:rsidRPr="001B0745">
        <w:rPr>
          <w:rFonts w:asciiTheme="minorHAnsi" w:hAnsiTheme="minorHAnsi" w:cstheme="minorHAnsi"/>
          <w:b/>
          <w:bCs/>
          <w:color w:val="0070C0"/>
          <w:sz w:val="32"/>
          <w:szCs w:val="32"/>
        </w:rPr>
        <w:t>3.4 Parents/carers</w:t>
      </w:r>
    </w:p>
    <w:p w14:paraId="42F4A9F5" w14:textId="77777777" w:rsidR="004F6082" w:rsidRPr="001B0745"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rPr>
        <w:t>Parents/carers will:</w:t>
      </w:r>
    </w:p>
    <w:p w14:paraId="3F2905A7" w14:textId="77777777" w:rsidR="004F6082" w:rsidRPr="001B0745" w:rsidRDefault="003C650D">
      <w:pPr>
        <w:numPr>
          <w:ilvl w:val="0"/>
          <w:numId w:val="4"/>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Provide the school with sufficient and up-to-date information about their child’s medical needs</w:t>
      </w:r>
    </w:p>
    <w:p w14:paraId="23CAB5DB" w14:textId="77777777" w:rsidR="004F6082" w:rsidRPr="001B0745" w:rsidRDefault="003C650D">
      <w:pPr>
        <w:numPr>
          <w:ilvl w:val="0"/>
          <w:numId w:val="4"/>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 xml:space="preserve">Provide evidence of appropriate prescription and written permission for medicines to be administered by staff </w:t>
      </w:r>
    </w:p>
    <w:p w14:paraId="32AF5266" w14:textId="4D52A0E0" w:rsidR="004F6082" w:rsidRPr="001B0745" w:rsidRDefault="003C650D">
      <w:pPr>
        <w:numPr>
          <w:ilvl w:val="0"/>
          <w:numId w:val="4"/>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Be involved in the development and review of their child’s IHP</w:t>
      </w:r>
      <w:r w:rsidR="008164DA" w:rsidRPr="001B0745">
        <w:rPr>
          <w:rFonts w:asciiTheme="minorHAnsi" w:hAnsiTheme="minorHAnsi" w:cstheme="minorHAnsi"/>
          <w:sz w:val="24"/>
          <w:szCs w:val="24"/>
        </w:rPr>
        <w:t xml:space="preserve">, </w:t>
      </w:r>
      <w:r w:rsidRPr="001B0745">
        <w:rPr>
          <w:rFonts w:asciiTheme="minorHAnsi" w:hAnsiTheme="minorHAnsi" w:cstheme="minorHAnsi"/>
          <w:sz w:val="24"/>
          <w:szCs w:val="24"/>
        </w:rPr>
        <w:t xml:space="preserve">and may be involved in its drafting </w:t>
      </w:r>
    </w:p>
    <w:p w14:paraId="0AF8E39B" w14:textId="77777777" w:rsidR="004F6082" w:rsidRPr="001B0745" w:rsidRDefault="003C650D">
      <w:pPr>
        <w:numPr>
          <w:ilvl w:val="0"/>
          <w:numId w:val="4"/>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 xml:space="preserve">Carry out any action they have agreed to as part of the implementation of the IHP, </w:t>
      </w:r>
      <w:proofErr w:type="gramStart"/>
      <w:r w:rsidRPr="001B0745">
        <w:rPr>
          <w:rFonts w:asciiTheme="minorHAnsi" w:hAnsiTheme="minorHAnsi" w:cstheme="minorHAnsi"/>
          <w:sz w:val="24"/>
          <w:szCs w:val="24"/>
        </w:rPr>
        <w:t>e.g.</w:t>
      </w:r>
      <w:proofErr w:type="gramEnd"/>
      <w:r w:rsidRPr="001B0745">
        <w:rPr>
          <w:rFonts w:asciiTheme="minorHAnsi" w:hAnsiTheme="minorHAnsi" w:cstheme="minorHAnsi"/>
          <w:sz w:val="24"/>
          <w:szCs w:val="24"/>
        </w:rPr>
        <w:t xml:space="preserve"> provide medicines and equipment, </w:t>
      </w:r>
      <w:bookmarkStart w:id="12" w:name="_Hlk210388543"/>
      <w:r w:rsidRPr="001B0745">
        <w:rPr>
          <w:rFonts w:asciiTheme="minorHAnsi" w:hAnsiTheme="minorHAnsi" w:cstheme="minorHAnsi"/>
          <w:sz w:val="24"/>
          <w:szCs w:val="24"/>
        </w:rPr>
        <w:t xml:space="preserve">and ensure they or another nominated adult are contactable at all times </w:t>
      </w:r>
      <w:bookmarkEnd w:id="12"/>
    </w:p>
    <w:p w14:paraId="09406EE7" w14:textId="77777777" w:rsidR="004F6082" w:rsidRPr="001B0745" w:rsidRDefault="003C650D">
      <w:pPr>
        <w:shd w:val="clear" w:color="auto" w:fill="FFFFFF"/>
        <w:spacing w:before="161" w:after="161"/>
        <w:rPr>
          <w:rFonts w:asciiTheme="minorHAnsi" w:hAnsiTheme="minorHAnsi" w:cstheme="minorHAnsi"/>
          <w:color w:val="0070C0"/>
          <w:sz w:val="32"/>
          <w:szCs w:val="32"/>
        </w:rPr>
      </w:pPr>
      <w:r w:rsidRPr="001B0745">
        <w:rPr>
          <w:rFonts w:asciiTheme="minorHAnsi" w:hAnsiTheme="minorHAnsi" w:cstheme="minorHAnsi"/>
          <w:b/>
          <w:bCs/>
          <w:color w:val="0070C0"/>
          <w:sz w:val="32"/>
          <w:szCs w:val="32"/>
        </w:rPr>
        <w:t>3.5 Pupils</w:t>
      </w:r>
    </w:p>
    <w:p w14:paraId="07EB533C" w14:textId="4437667B" w:rsidR="004F6082" w:rsidRPr="001B0745"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rPr>
        <w:t>Pupils with medical conditions will often be best placed to provide information about how their condition affects them.</w:t>
      </w:r>
      <w:r w:rsidR="000851DE" w:rsidRPr="001B0745">
        <w:rPr>
          <w:rFonts w:asciiTheme="minorHAnsi" w:hAnsiTheme="minorHAnsi" w:cstheme="minorHAnsi"/>
          <w:sz w:val="24"/>
          <w:szCs w:val="24"/>
        </w:rPr>
        <w:t xml:space="preserve"> </w:t>
      </w:r>
      <w:r w:rsidRPr="001B0745">
        <w:rPr>
          <w:rFonts w:asciiTheme="minorHAnsi" w:hAnsiTheme="minorHAnsi" w:cstheme="minorHAnsi"/>
          <w:sz w:val="24"/>
          <w:szCs w:val="24"/>
        </w:rPr>
        <w:t xml:space="preserve">Pupils should be fully involved in discussions about their medical support needs and contribute as much as possible to the development of their IHPs. They are also expected to comply with their IHPs.  </w:t>
      </w:r>
    </w:p>
    <w:p w14:paraId="69E4EAED" w14:textId="77777777" w:rsidR="004F6082" w:rsidRPr="001B0745" w:rsidRDefault="003C650D">
      <w:pPr>
        <w:shd w:val="clear" w:color="auto" w:fill="FFFFFF"/>
        <w:spacing w:before="161" w:after="161"/>
        <w:rPr>
          <w:rFonts w:asciiTheme="minorHAnsi" w:hAnsiTheme="minorHAnsi" w:cstheme="minorHAnsi"/>
          <w:color w:val="0070C0"/>
          <w:sz w:val="32"/>
          <w:szCs w:val="32"/>
        </w:rPr>
      </w:pPr>
      <w:r w:rsidRPr="001B0745">
        <w:rPr>
          <w:rFonts w:asciiTheme="minorHAnsi" w:hAnsiTheme="minorHAnsi" w:cstheme="minorHAnsi"/>
          <w:b/>
          <w:bCs/>
          <w:color w:val="0070C0"/>
          <w:sz w:val="32"/>
          <w:szCs w:val="32"/>
        </w:rPr>
        <w:lastRenderedPageBreak/>
        <w:t xml:space="preserve">3.6 School nurses and other healthcare professionals </w:t>
      </w:r>
    </w:p>
    <w:p w14:paraId="0E1586E7" w14:textId="77777777" w:rsidR="004F6082" w:rsidRPr="001B0745"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rPr>
        <w:t xml:space="preserve">Our school nursing service will notify the school when a pupil has been identified as having a medical condition that will require support in school. This will be before the pupil starts school, wherever possible. They may also support staff to implement a child’s IHP. </w:t>
      </w:r>
    </w:p>
    <w:p w14:paraId="6AE5089C" w14:textId="5DCD7FD1" w:rsidR="004F6082" w:rsidRPr="001B0745"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rPr>
        <w:t xml:space="preserve">Healthcare professionals, such as GPs and </w:t>
      </w:r>
      <w:proofErr w:type="spellStart"/>
      <w:r w:rsidRPr="001B0745">
        <w:rPr>
          <w:rFonts w:asciiTheme="minorHAnsi" w:hAnsiTheme="minorHAnsi" w:cstheme="minorHAnsi"/>
          <w:sz w:val="24"/>
          <w:szCs w:val="24"/>
        </w:rPr>
        <w:t>paediatricians</w:t>
      </w:r>
      <w:proofErr w:type="spellEnd"/>
      <w:r w:rsidRPr="001B0745">
        <w:rPr>
          <w:rFonts w:asciiTheme="minorHAnsi" w:hAnsiTheme="minorHAnsi" w:cstheme="minorHAnsi"/>
          <w:sz w:val="24"/>
          <w:szCs w:val="24"/>
        </w:rPr>
        <w:t xml:space="preserve">, will liaise with </w:t>
      </w:r>
      <w:r w:rsidR="000851DE" w:rsidRPr="001B0745">
        <w:rPr>
          <w:rFonts w:asciiTheme="minorHAnsi" w:hAnsiTheme="minorHAnsi" w:cstheme="minorHAnsi"/>
          <w:sz w:val="24"/>
          <w:szCs w:val="24"/>
        </w:rPr>
        <w:t>our</w:t>
      </w:r>
      <w:r w:rsidRPr="001B0745">
        <w:rPr>
          <w:rFonts w:asciiTheme="minorHAnsi" w:hAnsiTheme="minorHAnsi" w:cstheme="minorHAnsi"/>
          <w:sz w:val="24"/>
          <w:szCs w:val="24"/>
        </w:rPr>
        <w:t xml:space="preserve"> school nurses and notify them of any pupils identified as having a medical condition. They may also provide advice on developing IHPs.</w:t>
      </w:r>
    </w:p>
    <w:p w14:paraId="6F882774" w14:textId="77777777" w:rsidR="004F6082" w:rsidRPr="00AF07EC" w:rsidRDefault="004F6082">
      <w:pPr>
        <w:shd w:val="clear" w:color="auto" w:fill="FFFFFF"/>
        <w:spacing w:before="161" w:after="161"/>
        <w:rPr>
          <w:rFonts w:asciiTheme="minorHAnsi" w:hAnsiTheme="minorHAnsi" w:cstheme="minorHAnsi"/>
          <w:color w:val="0070C0"/>
          <w:sz w:val="32"/>
          <w:szCs w:val="32"/>
        </w:rPr>
      </w:pPr>
    </w:p>
    <w:p w14:paraId="555E84CD" w14:textId="77777777" w:rsidR="004F6082" w:rsidRPr="00AF07EC" w:rsidRDefault="003C650D">
      <w:pPr>
        <w:pStyle w:val="Heading1"/>
        <w:keepNext w:val="0"/>
        <w:keepLines w:val="0"/>
        <w:spacing w:before="120" w:after="120"/>
        <w:rPr>
          <w:rFonts w:asciiTheme="minorHAnsi" w:hAnsiTheme="minorHAnsi" w:cstheme="minorHAnsi"/>
          <w:color w:val="0070C0"/>
          <w:sz w:val="32"/>
          <w:szCs w:val="32"/>
        </w:rPr>
      </w:pPr>
      <w:bookmarkStart w:id="13" w:name="_Toc494124439"/>
      <w:bookmarkStart w:id="14" w:name="_Toc107843968"/>
      <w:bookmarkStart w:id="15" w:name="_Toc207704751"/>
      <w:bookmarkStart w:id="16" w:name="_Toc240629630"/>
      <w:r w:rsidRPr="00AF07EC">
        <w:rPr>
          <w:rFonts w:asciiTheme="minorHAnsi" w:eastAsia="Arial" w:hAnsiTheme="minorHAnsi" w:cstheme="minorHAnsi"/>
          <w:color w:val="0070C0"/>
          <w:sz w:val="32"/>
          <w:szCs w:val="32"/>
        </w:rPr>
        <w:t>4</w:t>
      </w:r>
      <w:r w:rsidRPr="00AF07EC">
        <w:rPr>
          <w:rFonts w:asciiTheme="minorHAnsi" w:eastAsia="Arial" w:hAnsiTheme="minorHAnsi" w:cstheme="minorHAnsi"/>
          <w:b w:val="0"/>
          <w:bCs w:val="0"/>
          <w:color w:val="0070C0"/>
          <w:sz w:val="32"/>
          <w:szCs w:val="32"/>
        </w:rPr>
        <w:t xml:space="preserve">. </w:t>
      </w:r>
      <w:r w:rsidRPr="00AF07EC">
        <w:rPr>
          <w:rFonts w:asciiTheme="minorHAnsi" w:eastAsia="Arial" w:hAnsiTheme="minorHAnsi" w:cstheme="minorHAnsi"/>
          <w:color w:val="0070C0"/>
          <w:sz w:val="32"/>
          <w:szCs w:val="32"/>
        </w:rPr>
        <w:t>Equal opportunities</w:t>
      </w:r>
      <w:bookmarkEnd w:id="13"/>
      <w:bookmarkEnd w:id="14"/>
      <w:bookmarkEnd w:id="15"/>
      <w:bookmarkEnd w:id="16"/>
    </w:p>
    <w:p w14:paraId="26198976" w14:textId="77777777" w:rsidR="004F6082" w:rsidRPr="001B0745" w:rsidRDefault="003C650D">
      <w:pPr>
        <w:spacing w:after="120"/>
        <w:rPr>
          <w:rFonts w:asciiTheme="minorHAnsi" w:hAnsiTheme="minorHAnsi" w:cstheme="minorHAnsi"/>
          <w:sz w:val="24"/>
          <w:szCs w:val="24"/>
        </w:rPr>
      </w:pPr>
      <w:bookmarkStart w:id="17" w:name="_Hlk210389641"/>
      <w:r w:rsidRPr="001B0745">
        <w:rPr>
          <w:rFonts w:asciiTheme="minorHAnsi" w:hAnsiTheme="minorHAnsi" w:cstheme="minorHAnsi"/>
          <w:sz w:val="24"/>
          <w:szCs w:val="24"/>
        </w:rPr>
        <w:t xml:space="preserve">The school will adhere to the legal responsibilities under the Equality Act 2010 and will not unlawfully discriminate against any pupils. </w:t>
      </w:r>
      <w:bookmarkEnd w:id="17"/>
      <w:r w:rsidRPr="001B0745">
        <w:rPr>
          <w:rFonts w:asciiTheme="minorHAnsi" w:hAnsiTheme="minorHAnsi" w:cstheme="minorHAnsi"/>
          <w:sz w:val="24"/>
          <w:szCs w:val="24"/>
        </w:rPr>
        <w:t xml:space="preserve">Our school is clear about the need to actively support pupils with medical conditions to participate in school trips and visits, or in sporting activities, and not prevent them from doing so. </w:t>
      </w:r>
    </w:p>
    <w:p w14:paraId="3CBB374E" w14:textId="77777777" w:rsidR="004F6082" w:rsidRPr="001B0745" w:rsidRDefault="003C650D">
      <w:pPr>
        <w:spacing w:after="120"/>
        <w:rPr>
          <w:rFonts w:asciiTheme="minorHAnsi" w:hAnsiTheme="minorHAnsi" w:cstheme="minorHAnsi"/>
          <w:sz w:val="24"/>
          <w:szCs w:val="24"/>
        </w:rPr>
      </w:pPr>
      <w:r w:rsidRPr="001B0745">
        <w:rPr>
          <w:rFonts w:asciiTheme="minorHAnsi" w:hAnsiTheme="minorHAnsi" w:cstheme="minorHAnsi"/>
          <w:sz w:val="24"/>
          <w:szCs w:val="24"/>
        </w:rPr>
        <w:t xml:space="preserve">The school will consider what reasonable adjustments need to be made to enable these pupils to participate fully and safely on school trips, visits and sporting activities. </w:t>
      </w:r>
    </w:p>
    <w:p w14:paraId="75457117" w14:textId="77777777" w:rsidR="004F6082" w:rsidRPr="001B0745" w:rsidRDefault="003C650D">
      <w:pPr>
        <w:spacing w:after="120"/>
        <w:rPr>
          <w:rFonts w:asciiTheme="minorHAnsi" w:hAnsiTheme="minorHAnsi" w:cstheme="minorHAnsi"/>
          <w:sz w:val="24"/>
          <w:szCs w:val="24"/>
        </w:rPr>
      </w:pPr>
      <w:r w:rsidRPr="001B0745">
        <w:rPr>
          <w:rFonts w:asciiTheme="minorHAnsi" w:hAnsiTheme="minorHAnsi" w:cstheme="minorHAnsi"/>
          <w:sz w:val="24"/>
          <w:szCs w:val="24"/>
        </w:rPr>
        <w:t>Risk assessments will be carried out so that planning arrangements take account of any steps needed to ensure that pupils with medical conditions are included. In doing so, pupils, their parents/carers and any relevant healthcare professionals will be consulted.</w:t>
      </w:r>
    </w:p>
    <w:p w14:paraId="041083AF" w14:textId="77777777" w:rsidR="004F6082" w:rsidRPr="001B0745" w:rsidRDefault="004F6082">
      <w:pPr>
        <w:spacing w:after="120"/>
        <w:rPr>
          <w:rFonts w:asciiTheme="minorHAnsi" w:hAnsiTheme="minorHAnsi" w:cstheme="minorHAnsi"/>
          <w:sz w:val="24"/>
          <w:szCs w:val="24"/>
        </w:rPr>
      </w:pPr>
    </w:p>
    <w:p w14:paraId="08987BA9" w14:textId="77777777" w:rsidR="004F6082" w:rsidRPr="00AF07EC" w:rsidRDefault="003C650D">
      <w:pPr>
        <w:pStyle w:val="Heading1"/>
        <w:keepNext w:val="0"/>
        <w:keepLines w:val="0"/>
        <w:spacing w:before="120" w:after="120"/>
        <w:rPr>
          <w:rFonts w:asciiTheme="minorHAnsi" w:hAnsiTheme="minorHAnsi" w:cstheme="minorHAnsi"/>
          <w:color w:val="0070C0"/>
          <w:sz w:val="32"/>
          <w:szCs w:val="32"/>
        </w:rPr>
      </w:pPr>
      <w:bookmarkStart w:id="18" w:name="_Toc494124440"/>
      <w:bookmarkStart w:id="19" w:name="_Toc107843969"/>
      <w:bookmarkStart w:id="20" w:name="_Toc207704752"/>
      <w:bookmarkStart w:id="21" w:name="_Toc240629631"/>
      <w:r w:rsidRPr="00AF07EC">
        <w:rPr>
          <w:rFonts w:asciiTheme="minorHAnsi" w:eastAsia="Arial" w:hAnsiTheme="minorHAnsi" w:cstheme="minorHAnsi"/>
          <w:color w:val="0070C0"/>
          <w:sz w:val="32"/>
          <w:szCs w:val="32"/>
        </w:rPr>
        <w:t xml:space="preserve">5. </w:t>
      </w:r>
      <w:bookmarkEnd w:id="18"/>
      <w:bookmarkEnd w:id="19"/>
      <w:r w:rsidRPr="00AF07EC">
        <w:rPr>
          <w:rFonts w:asciiTheme="minorHAnsi" w:eastAsia="Arial" w:hAnsiTheme="minorHAnsi" w:cstheme="minorHAnsi"/>
          <w:color w:val="0070C0"/>
          <w:sz w:val="32"/>
          <w:szCs w:val="32"/>
        </w:rPr>
        <w:t>Being notified that a child has a medical condition</w:t>
      </w:r>
      <w:bookmarkEnd w:id="20"/>
      <w:bookmarkEnd w:id="21"/>
    </w:p>
    <w:p w14:paraId="5CCCC6E1" w14:textId="77777777" w:rsidR="004F6082" w:rsidRPr="001B0745" w:rsidRDefault="003C650D">
      <w:pPr>
        <w:shd w:val="clear" w:color="auto" w:fill="FFFFFF"/>
        <w:spacing w:before="161" w:after="161"/>
        <w:rPr>
          <w:rFonts w:asciiTheme="minorHAnsi" w:hAnsiTheme="minorHAnsi" w:cstheme="minorHAnsi"/>
          <w:sz w:val="24"/>
          <w:szCs w:val="24"/>
        </w:rPr>
      </w:pPr>
      <w:bookmarkStart w:id="22" w:name="_Hlk210389719"/>
      <w:r w:rsidRPr="001B0745">
        <w:rPr>
          <w:rFonts w:asciiTheme="minorHAnsi" w:hAnsiTheme="minorHAnsi" w:cstheme="minorHAnsi"/>
          <w:sz w:val="24"/>
          <w:szCs w:val="24"/>
        </w:rPr>
        <w:t xml:space="preserve">When the school is notified that a pupil has a medical condition, the process outlined in Appendix 1 will be followed to decide whether the pupil requires an IHP.  </w:t>
      </w:r>
    </w:p>
    <w:bookmarkEnd w:id="22"/>
    <w:p w14:paraId="29A5E125" w14:textId="20DFC16C" w:rsidR="004F6082"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rPr>
        <w:t xml:space="preserve">The school will make every effort to ensure that arrangements are put into place within 2 weeks, or by the beginning of the relevant term for pupils who are new to our school. </w:t>
      </w:r>
      <w:bookmarkStart w:id="23" w:name="_Hlk210389873"/>
    </w:p>
    <w:p w14:paraId="430C13F1" w14:textId="4563F113" w:rsidR="008156A5" w:rsidRPr="008156A5" w:rsidRDefault="008156A5">
      <w:pPr>
        <w:shd w:val="clear" w:color="auto" w:fill="FFFFFF"/>
        <w:spacing w:before="161" w:after="161"/>
        <w:rPr>
          <w:rFonts w:asciiTheme="minorHAnsi" w:hAnsiTheme="minorHAnsi" w:cstheme="minorHAnsi"/>
          <w:b/>
          <w:bCs/>
          <w:sz w:val="24"/>
          <w:szCs w:val="24"/>
        </w:rPr>
      </w:pPr>
      <w:r w:rsidRPr="008156A5">
        <w:rPr>
          <w:rFonts w:asciiTheme="minorHAnsi" w:hAnsiTheme="minorHAnsi" w:cstheme="minorHAnsi"/>
          <w:b/>
          <w:bCs/>
          <w:color w:val="0070C0"/>
          <w:sz w:val="32"/>
          <w:szCs w:val="32"/>
        </w:rPr>
        <w:t xml:space="preserve">Obtaining information about </w:t>
      </w:r>
      <w:r w:rsidRPr="008156A5">
        <w:rPr>
          <w:rFonts w:asciiTheme="minorHAnsi" w:hAnsiTheme="minorHAnsi" w:cstheme="minorHAnsi"/>
          <w:b/>
          <w:bCs/>
          <w:color w:val="0070C0"/>
          <w:sz w:val="32"/>
          <w:szCs w:val="32"/>
        </w:rPr>
        <w:t>a medical condition</w:t>
      </w:r>
    </w:p>
    <w:bookmarkEnd w:id="23"/>
    <w:p w14:paraId="63D75E15" w14:textId="77777777" w:rsidR="004F6082" w:rsidRPr="001B0745" w:rsidRDefault="003C650D">
      <w:pPr>
        <w:spacing w:after="120"/>
        <w:rPr>
          <w:rFonts w:asciiTheme="minorHAnsi" w:hAnsiTheme="minorHAnsi" w:cstheme="minorHAnsi"/>
          <w:sz w:val="24"/>
          <w:szCs w:val="24"/>
        </w:rPr>
      </w:pPr>
      <w:r w:rsidRPr="001B0745">
        <w:rPr>
          <w:rFonts w:asciiTheme="minorHAnsi" w:hAnsiTheme="minorHAnsi" w:cstheme="minorHAnsi"/>
          <w:sz w:val="24"/>
          <w:szCs w:val="24"/>
        </w:rPr>
        <w:t>We will:</w:t>
      </w:r>
    </w:p>
    <w:p w14:paraId="773D4B6E" w14:textId="4705F526" w:rsidR="00F138B0" w:rsidRPr="001B0745" w:rsidRDefault="003C650D" w:rsidP="00C258A1">
      <w:pPr>
        <w:numPr>
          <w:ilvl w:val="0"/>
          <w:numId w:val="5"/>
        </w:numPr>
        <w:pBdr>
          <w:left w:val="none" w:sz="0" w:space="1" w:color="auto"/>
        </w:pBdr>
        <w:spacing w:after="120"/>
        <w:ind w:left="340" w:hanging="300"/>
        <w:rPr>
          <w:rFonts w:asciiTheme="minorHAnsi" w:eastAsia="Times New Roman" w:hAnsiTheme="minorHAnsi" w:cstheme="minorHAnsi"/>
          <w:sz w:val="24"/>
          <w:szCs w:val="24"/>
        </w:rPr>
      </w:pPr>
      <w:bookmarkStart w:id="24" w:name="_Hlk210389857"/>
      <w:r w:rsidRPr="001B0745">
        <w:rPr>
          <w:rFonts w:asciiTheme="minorHAnsi" w:hAnsiTheme="minorHAnsi" w:cstheme="minorHAnsi"/>
          <w:sz w:val="24"/>
          <w:szCs w:val="24"/>
        </w:rPr>
        <w:t>For new starters, send a form to all parent/carers of pupils after their place at the school has been confirmed, but before their first school year starts, to confirm any medicine(s) their child needs</w:t>
      </w:r>
      <w:r w:rsidR="00096473" w:rsidRPr="001B0745">
        <w:rPr>
          <w:rFonts w:asciiTheme="minorHAnsi" w:hAnsiTheme="minorHAnsi" w:cstheme="minorHAnsi"/>
          <w:sz w:val="24"/>
          <w:szCs w:val="24"/>
        </w:rPr>
        <w:t xml:space="preserve">. </w:t>
      </w:r>
      <w:r w:rsidR="00610855" w:rsidRPr="001B0745">
        <w:rPr>
          <w:rFonts w:asciiTheme="minorHAnsi" w:hAnsiTheme="minorHAnsi" w:cstheme="minorHAnsi"/>
          <w:sz w:val="24"/>
          <w:szCs w:val="24"/>
        </w:rPr>
        <w:t xml:space="preserve">Where a </w:t>
      </w:r>
      <w:r w:rsidR="00264D30" w:rsidRPr="001B0745">
        <w:rPr>
          <w:rFonts w:asciiTheme="minorHAnsi" w:hAnsiTheme="minorHAnsi" w:cstheme="minorHAnsi"/>
          <w:sz w:val="24"/>
          <w:szCs w:val="24"/>
        </w:rPr>
        <w:t>pupil</w:t>
      </w:r>
      <w:r w:rsidR="00610855" w:rsidRPr="001B0745">
        <w:rPr>
          <w:rFonts w:asciiTheme="minorHAnsi" w:hAnsiTheme="minorHAnsi" w:cstheme="minorHAnsi"/>
          <w:sz w:val="24"/>
          <w:szCs w:val="24"/>
        </w:rPr>
        <w:t xml:space="preserve"> has a new diagnosis and/or a </w:t>
      </w:r>
      <w:r w:rsidR="00264D30" w:rsidRPr="001B0745">
        <w:rPr>
          <w:rFonts w:asciiTheme="minorHAnsi" w:hAnsiTheme="minorHAnsi" w:cstheme="minorHAnsi"/>
          <w:sz w:val="24"/>
          <w:szCs w:val="24"/>
        </w:rPr>
        <w:t>pupil</w:t>
      </w:r>
      <w:r w:rsidR="00610855" w:rsidRPr="001B0745">
        <w:rPr>
          <w:rFonts w:asciiTheme="minorHAnsi" w:hAnsiTheme="minorHAnsi" w:cstheme="minorHAnsi"/>
          <w:sz w:val="24"/>
          <w:szCs w:val="24"/>
        </w:rPr>
        <w:t xml:space="preserve"> has moved to the </w:t>
      </w:r>
      <w:r w:rsidR="00C0338A" w:rsidRPr="001B0745">
        <w:rPr>
          <w:rFonts w:asciiTheme="minorHAnsi" w:hAnsiTheme="minorHAnsi" w:cstheme="minorHAnsi"/>
          <w:sz w:val="24"/>
          <w:szCs w:val="24"/>
        </w:rPr>
        <w:t>school</w:t>
      </w:r>
      <w:r w:rsidR="00610855" w:rsidRPr="001B0745">
        <w:rPr>
          <w:rFonts w:asciiTheme="minorHAnsi" w:hAnsiTheme="minorHAnsi" w:cstheme="minorHAnsi"/>
          <w:sz w:val="24"/>
          <w:szCs w:val="24"/>
        </w:rPr>
        <w:t xml:space="preserve"> mid-term,</w:t>
      </w:r>
      <w:r w:rsidR="00C258A1" w:rsidRPr="001B0745">
        <w:rPr>
          <w:rFonts w:asciiTheme="minorHAnsi" w:hAnsiTheme="minorHAnsi" w:cstheme="minorHAnsi"/>
          <w:sz w:val="24"/>
          <w:szCs w:val="24"/>
        </w:rPr>
        <w:t xml:space="preserve"> we will send a form and put arrangement</w:t>
      </w:r>
      <w:r w:rsidR="00071D20" w:rsidRPr="001B0745">
        <w:rPr>
          <w:rFonts w:asciiTheme="minorHAnsi" w:hAnsiTheme="minorHAnsi" w:cstheme="minorHAnsi"/>
          <w:sz w:val="24"/>
          <w:szCs w:val="24"/>
        </w:rPr>
        <w:t>s</w:t>
      </w:r>
      <w:r w:rsidR="00C258A1" w:rsidRPr="001B0745">
        <w:rPr>
          <w:rFonts w:asciiTheme="minorHAnsi" w:hAnsiTheme="minorHAnsi" w:cstheme="minorHAnsi"/>
          <w:sz w:val="24"/>
          <w:szCs w:val="24"/>
        </w:rPr>
        <w:t xml:space="preserve"> in place within </w:t>
      </w:r>
      <w:r w:rsidR="00096473" w:rsidRPr="001B0745">
        <w:rPr>
          <w:rFonts w:asciiTheme="minorHAnsi" w:hAnsiTheme="minorHAnsi" w:cstheme="minorHAnsi"/>
          <w:sz w:val="24"/>
          <w:szCs w:val="24"/>
        </w:rPr>
        <w:t xml:space="preserve">2 weeks </w:t>
      </w:r>
    </w:p>
    <w:p w14:paraId="5A2411C7" w14:textId="77777777" w:rsidR="004F6082" w:rsidRPr="001B0745" w:rsidRDefault="003C650D">
      <w:pPr>
        <w:numPr>
          <w:ilvl w:val="0"/>
          <w:numId w:val="5"/>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Send a reminder to parents/carers at the start of each year in a newsletter, as well as a form to complete, if their child requires certain medicine(s)</w:t>
      </w:r>
    </w:p>
    <w:p w14:paraId="34CADA7B" w14:textId="515722D4" w:rsidR="004F6082" w:rsidRPr="001B0745" w:rsidRDefault="003C650D">
      <w:pPr>
        <w:spacing w:after="120"/>
        <w:rPr>
          <w:rFonts w:asciiTheme="minorHAnsi" w:hAnsiTheme="minorHAnsi" w:cstheme="minorHAnsi"/>
          <w:sz w:val="24"/>
          <w:szCs w:val="24"/>
        </w:rPr>
      </w:pPr>
      <w:r w:rsidRPr="001B0745">
        <w:rPr>
          <w:rFonts w:asciiTheme="minorHAnsi" w:hAnsiTheme="minorHAnsi" w:cstheme="minorHAnsi"/>
          <w:sz w:val="24"/>
          <w:szCs w:val="24"/>
        </w:rPr>
        <w:t>We ask that parents/carers proactively inform us by either phone call to the school</w:t>
      </w:r>
      <w:r w:rsidR="008156A5">
        <w:rPr>
          <w:rFonts w:asciiTheme="minorHAnsi" w:hAnsiTheme="minorHAnsi" w:cstheme="minorHAnsi"/>
          <w:sz w:val="24"/>
          <w:szCs w:val="24"/>
        </w:rPr>
        <w:t xml:space="preserve"> 01227 700260 </w:t>
      </w:r>
      <w:r w:rsidRPr="001B0745">
        <w:rPr>
          <w:rFonts w:asciiTheme="minorHAnsi" w:hAnsiTheme="minorHAnsi" w:cstheme="minorHAnsi"/>
          <w:sz w:val="24"/>
          <w:szCs w:val="24"/>
        </w:rPr>
        <w:t>or an email to</w:t>
      </w:r>
      <w:r w:rsidR="008156A5">
        <w:rPr>
          <w:rFonts w:asciiTheme="minorHAnsi" w:hAnsiTheme="minorHAnsi" w:cstheme="minorHAnsi"/>
          <w:sz w:val="24"/>
          <w:szCs w:val="24"/>
        </w:rPr>
        <w:t xml:space="preserve"> </w:t>
      </w:r>
      <w:hyperlink r:id="rId16" w:history="1">
        <w:r w:rsidR="008156A5" w:rsidRPr="00D25BF0">
          <w:rPr>
            <w:rStyle w:val="Hyperlink"/>
            <w:rFonts w:asciiTheme="minorHAnsi" w:hAnsiTheme="minorHAnsi" w:cstheme="minorHAnsi"/>
            <w:sz w:val="24"/>
            <w:szCs w:val="24"/>
          </w:rPr>
          <w:t>office@petham.kent.sch.uk</w:t>
        </w:r>
      </w:hyperlink>
      <w:r w:rsidR="008156A5">
        <w:rPr>
          <w:rFonts w:asciiTheme="minorHAnsi" w:hAnsiTheme="minorHAnsi" w:cstheme="minorHAnsi"/>
          <w:sz w:val="24"/>
          <w:szCs w:val="24"/>
        </w:rPr>
        <w:t xml:space="preserve"> i</w:t>
      </w:r>
      <w:r w:rsidRPr="001B0745">
        <w:rPr>
          <w:rFonts w:asciiTheme="minorHAnsi" w:hAnsiTheme="minorHAnsi" w:cstheme="minorHAnsi"/>
          <w:sz w:val="24"/>
          <w:szCs w:val="24"/>
        </w:rPr>
        <w:t>f their child’s medical needs change during the school year.</w:t>
      </w:r>
    </w:p>
    <w:bookmarkEnd w:id="24"/>
    <w:p w14:paraId="652C7CB2" w14:textId="77777777" w:rsidR="004F6082" w:rsidRPr="00AF07EC" w:rsidRDefault="004F6082">
      <w:pPr>
        <w:shd w:val="clear" w:color="auto" w:fill="FFFFFF"/>
        <w:spacing w:before="161" w:after="161"/>
        <w:rPr>
          <w:rFonts w:asciiTheme="minorHAnsi" w:hAnsiTheme="minorHAnsi" w:cstheme="minorHAnsi"/>
          <w:color w:val="0070C0"/>
          <w:sz w:val="32"/>
          <w:szCs w:val="32"/>
        </w:rPr>
      </w:pPr>
    </w:p>
    <w:p w14:paraId="76B89499" w14:textId="77777777" w:rsidR="004F6082" w:rsidRPr="00AF07EC" w:rsidRDefault="003C650D">
      <w:pPr>
        <w:pStyle w:val="Heading1"/>
        <w:keepNext w:val="0"/>
        <w:keepLines w:val="0"/>
        <w:spacing w:before="120" w:after="120"/>
        <w:rPr>
          <w:rFonts w:asciiTheme="minorHAnsi" w:hAnsiTheme="minorHAnsi" w:cstheme="minorHAnsi"/>
          <w:color w:val="0070C0"/>
          <w:sz w:val="32"/>
          <w:szCs w:val="32"/>
        </w:rPr>
      </w:pPr>
      <w:bookmarkStart w:id="25" w:name="_Toc494124441"/>
      <w:bookmarkStart w:id="26" w:name="_Toc107843970"/>
      <w:bookmarkStart w:id="27" w:name="_Toc207704753"/>
      <w:bookmarkStart w:id="28" w:name="_Toc240629632"/>
      <w:r w:rsidRPr="00AF07EC">
        <w:rPr>
          <w:rFonts w:asciiTheme="minorHAnsi" w:eastAsia="Arial" w:hAnsiTheme="minorHAnsi" w:cstheme="minorHAnsi"/>
          <w:color w:val="0070C0"/>
          <w:sz w:val="32"/>
          <w:szCs w:val="32"/>
        </w:rPr>
        <w:t>6. Individual healthcare plans</w:t>
      </w:r>
      <w:bookmarkEnd w:id="25"/>
      <w:bookmarkEnd w:id="26"/>
      <w:r w:rsidRPr="00AF07EC">
        <w:rPr>
          <w:rFonts w:asciiTheme="minorHAnsi" w:eastAsia="Arial" w:hAnsiTheme="minorHAnsi" w:cstheme="minorHAnsi"/>
          <w:color w:val="0070C0"/>
          <w:sz w:val="32"/>
          <w:szCs w:val="32"/>
        </w:rPr>
        <w:t xml:space="preserve"> (IHPs)</w:t>
      </w:r>
      <w:bookmarkEnd w:id="27"/>
      <w:bookmarkEnd w:id="28"/>
    </w:p>
    <w:p w14:paraId="6A803D07" w14:textId="77777777" w:rsidR="008156A5" w:rsidRDefault="003C650D">
      <w:pPr>
        <w:spacing w:after="120"/>
        <w:rPr>
          <w:rFonts w:asciiTheme="minorHAnsi" w:hAnsiTheme="minorHAnsi" w:cstheme="minorHAnsi"/>
          <w:sz w:val="24"/>
          <w:szCs w:val="24"/>
        </w:rPr>
      </w:pPr>
      <w:bookmarkStart w:id="29" w:name="_Hlk210390025"/>
      <w:r w:rsidRPr="001B0745">
        <w:rPr>
          <w:rFonts w:asciiTheme="minorHAnsi" w:hAnsiTheme="minorHAnsi" w:cstheme="minorHAnsi"/>
          <w:sz w:val="24"/>
          <w:szCs w:val="24"/>
        </w:rPr>
        <w:t xml:space="preserve">The headteacher has overall responsibility for the development of IHPs for pupils with medical conditions. </w:t>
      </w:r>
      <w:bookmarkStart w:id="30" w:name="_Hlk210390037"/>
      <w:bookmarkEnd w:id="29"/>
    </w:p>
    <w:p w14:paraId="33DB6640" w14:textId="064355D9" w:rsidR="004F6082" w:rsidRPr="001B0745" w:rsidRDefault="008156A5">
      <w:pPr>
        <w:spacing w:after="120"/>
        <w:rPr>
          <w:rFonts w:asciiTheme="minorHAnsi" w:hAnsiTheme="minorHAnsi" w:cstheme="minorHAnsi"/>
          <w:sz w:val="24"/>
          <w:szCs w:val="24"/>
        </w:rPr>
      </w:pPr>
      <w:r>
        <w:rPr>
          <w:rFonts w:asciiTheme="minorHAnsi" w:hAnsiTheme="minorHAnsi" w:cstheme="minorHAnsi"/>
          <w:sz w:val="24"/>
          <w:szCs w:val="24"/>
        </w:rPr>
        <w:t>T</w:t>
      </w:r>
      <w:r w:rsidR="003C650D" w:rsidRPr="001B0745">
        <w:rPr>
          <w:rFonts w:asciiTheme="minorHAnsi" w:hAnsiTheme="minorHAnsi" w:cstheme="minorHAnsi"/>
          <w:sz w:val="24"/>
          <w:szCs w:val="24"/>
        </w:rPr>
        <w:t>he day-to-day responsibility has been delegated to</w:t>
      </w:r>
      <w:r>
        <w:rPr>
          <w:rFonts w:asciiTheme="minorHAnsi" w:hAnsiTheme="minorHAnsi" w:cstheme="minorHAnsi"/>
          <w:sz w:val="24"/>
          <w:szCs w:val="24"/>
        </w:rPr>
        <w:t xml:space="preserve"> the Executive Headteacher/Head of School.</w:t>
      </w:r>
    </w:p>
    <w:bookmarkEnd w:id="30"/>
    <w:p w14:paraId="02EE658B" w14:textId="77777777" w:rsidR="004F6082" w:rsidRPr="001B0745" w:rsidRDefault="003C650D">
      <w:pPr>
        <w:spacing w:after="120"/>
        <w:rPr>
          <w:rFonts w:asciiTheme="minorHAnsi" w:hAnsiTheme="minorHAnsi" w:cstheme="minorHAnsi"/>
          <w:sz w:val="24"/>
          <w:szCs w:val="24"/>
        </w:rPr>
      </w:pPr>
      <w:r w:rsidRPr="001B0745">
        <w:rPr>
          <w:rFonts w:asciiTheme="minorHAnsi" w:hAnsiTheme="minorHAnsi" w:cstheme="minorHAnsi"/>
          <w:sz w:val="24"/>
          <w:szCs w:val="24"/>
        </w:rPr>
        <w:t>Plans will be reviewed at least annually, or earlier if there is evidence that the pupil’s needs have changed.</w:t>
      </w:r>
    </w:p>
    <w:p w14:paraId="0EBA3321" w14:textId="77777777" w:rsidR="004F6082" w:rsidRPr="001B0745" w:rsidRDefault="003C650D">
      <w:pPr>
        <w:spacing w:after="120"/>
        <w:rPr>
          <w:rFonts w:asciiTheme="minorHAnsi" w:hAnsiTheme="minorHAnsi" w:cstheme="minorHAnsi"/>
          <w:sz w:val="24"/>
          <w:szCs w:val="24"/>
        </w:rPr>
      </w:pPr>
      <w:r w:rsidRPr="001B0745">
        <w:rPr>
          <w:rFonts w:asciiTheme="minorHAnsi" w:hAnsiTheme="minorHAnsi" w:cstheme="minorHAnsi"/>
          <w:sz w:val="24"/>
          <w:szCs w:val="24"/>
        </w:rPr>
        <w:t>Plans will be developed with the pupil’s best interests in mind and will set out:</w:t>
      </w:r>
    </w:p>
    <w:p w14:paraId="18484439" w14:textId="77777777" w:rsidR="004F6082" w:rsidRPr="001B0745" w:rsidRDefault="003C650D">
      <w:pPr>
        <w:numPr>
          <w:ilvl w:val="0"/>
          <w:numId w:val="6"/>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What needs to be done</w:t>
      </w:r>
    </w:p>
    <w:p w14:paraId="276DF0E9" w14:textId="77777777" w:rsidR="004F6082" w:rsidRPr="001B0745" w:rsidRDefault="003C650D">
      <w:pPr>
        <w:numPr>
          <w:ilvl w:val="0"/>
          <w:numId w:val="6"/>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 xml:space="preserve">When </w:t>
      </w:r>
    </w:p>
    <w:p w14:paraId="3FBFE8F2" w14:textId="77777777" w:rsidR="004F6082" w:rsidRPr="001B0745" w:rsidRDefault="003C650D">
      <w:pPr>
        <w:numPr>
          <w:ilvl w:val="0"/>
          <w:numId w:val="6"/>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 xml:space="preserve">By whom </w:t>
      </w:r>
    </w:p>
    <w:p w14:paraId="40585EA3" w14:textId="77777777" w:rsidR="004F6082" w:rsidRPr="001B0745" w:rsidRDefault="003C650D">
      <w:pPr>
        <w:spacing w:after="120"/>
        <w:rPr>
          <w:rFonts w:asciiTheme="minorHAnsi" w:hAnsiTheme="minorHAnsi" w:cstheme="minorHAnsi"/>
          <w:sz w:val="24"/>
          <w:szCs w:val="24"/>
        </w:rPr>
      </w:pPr>
      <w:r w:rsidRPr="001B0745">
        <w:rPr>
          <w:rFonts w:asciiTheme="minorHAnsi" w:hAnsiTheme="minorHAnsi" w:cstheme="minorHAnsi"/>
          <w:sz w:val="24"/>
          <w:szCs w:val="24"/>
        </w:rPr>
        <w:t xml:space="preserve">Not all pupils with a medical condition will require an IHP. It will be agreed with a healthcare professional and the parents/carers when an IHP would be inappropriate or disproportionate. This will be based on evidence. If there is no consensus, the headteacher will make the final decision. </w:t>
      </w:r>
    </w:p>
    <w:p w14:paraId="19335B13" w14:textId="77777777" w:rsidR="004F6082" w:rsidRPr="001B0745" w:rsidRDefault="003C650D">
      <w:pPr>
        <w:spacing w:after="120"/>
        <w:rPr>
          <w:rFonts w:asciiTheme="minorHAnsi" w:hAnsiTheme="minorHAnsi" w:cstheme="minorHAnsi"/>
          <w:sz w:val="24"/>
          <w:szCs w:val="24"/>
        </w:rPr>
      </w:pPr>
      <w:r w:rsidRPr="001B0745">
        <w:rPr>
          <w:rFonts w:asciiTheme="minorHAnsi" w:hAnsiTheme="minorHAnsi" w:cstheme="minorHAnsi"/>
          <w:sz w:val="24"/>
          <w:szCs w:val="24"/>
        </w:rPr>
        <w:t xml:space="preserve">Plans will be drawn up in partnership with the school, parents/carers and a relevant healthcare professional, such as the school nurse, specialist or </w:t>
      </w:r>
      <w:proofErr w:type="spellStart"/>
      <w:r w:rsidRPr="001B0745">
        <w:rPr>
          <w:rFonts w:asciiTheme="minorHAnsi" w:hAnsiTheme="minorHAnsi" w:cstheme="minorHAnsi"/>
          <w:sz w:val="24"/>
          <w:szCs w:val="24"/>
        </w:rPr>
        <w:t>paediatrician</w:t>
      </w:r>
      <w:proofErr w:type="spellEnd"/>
      <w:r w:rsidRPr="001B0745">
        <w:rPr>
          <w:rFonts w:asciiTheme="minorHAnsi" w:hAnsiTheme="minorHAnsi" w:cstheme="minorHAnsi"/>
          <w:sz w:val="24"/>
          <w:szCs w:val="24"/>
        </w:rPr>
        <w:t xml:space="preserve">, who can best </w:t>
      </w:r>
      <w:proofErr w:type="spellStart"/>
      <w:r w:rsidRPr="001B0745">
        <w:rPr>
          <w:rFonts w:asciiTheme="minorHAnsi" w:hAnsiTheme="minorHAnsi" w:cstheme="minorHAnsi"/>
          <w:sz w:val="24"/>
          <w:szCs w:val="24"/>
        </w:rPr>
        <w:t>advise</w:t>
      </w:r>
      <w:proofErr w:type="spellEnd"/>
      <w:r w:rsidRPr="001B0745">
        <w:rPr>
          <w:rFonts w:asciiTheme="minorHAnsi" w:hAnsiTheme="minorHAnsi" w:cstheme="minorHAnsi"/>
          <w:sz w:val="24"/>
          <w:szCs w:val="24"/>
        </w:rPr>
        <w:t xml:space="preserve"> on the pupil’s specific needs. The pupil will be involved wherever appropriate. </w:t>
      </w:r>
    </w:p>
    <w:p w14:paraId="6239A2CB" w14:textId="77777777" w:rsidR="004F6082" w:rsidRPr="001B0745" w:rsidRDefault="003C650D">
      <w:pPr>
        <w:spacing w:after="120"/>
        <w:rPr>
          <w:rFonts w:asciiTheme="minorHAnsi" w:hAnsiTheme="minorHAnsi" w:cstheme="minorHAnsi"/>
          <w:sz w:val="24"/>
          <w:szCs w:val="24"/>
        </w:rPr>
      </w:pPr>
      <w:r w:rsidRPr="001B0745">
        <w:rPr>
          <w:rFonts w:asciiTheme="minorHAnsi" w:hAnsiTheme="minorHAnsi" w:cstheme="minorHAnsi"/>
          <w:sz w:val="24"/>
          <w:szCs w:val="24"/>
        </w:rPr>
        <w:t xml:space="preserve">IHPs will be linked to, or become part of, any education, health and care (EHC) plan. If a pupil has special educational needs (SEN) but does not have an EHC plan, the SEN will be mentioned in the IHP. </w:t>
      </w:r>
    </w:p>
    <w:p w14:paraId="58273D1B" w14:textId="33DFA64E" w:rsidR="004F6082" w:rsidRPr="001B0745" w:rsidRDefault="003C650D">
      <w:pPr>
        <w:spacing w:after="120"/>
        <w:rPr>
          <w:rFonts w:asciiTheme="minorHAnsi" w:hAnsiTheme="minorHAnsi" w:cstheme="minorHAnsi"/>
          <w:sz w:val="24"/>
          <w:szCs w:val="24"/>
        </w:rPr>
      </w:pPr>
      <w:r w:rsidRPr="001B0745">
        <w:rPr>
          <w:rFonts w:asciiTheme="minorHAnsi" w:hAnsiTheme="minorHAnsi" w:cstheme="minorHAnsi"/>
          <w:sz w:val="24"/>
          <w:szCs w:val="24"/>
        </w:rPr>
        <w:t xml:space="preserve">The level of detail in the plan will depend on the complexity of the child’s condition and how much support is needed. The governing board </w:t>
      </w:r>
      <w:r w:rsidRPr="008156A5">
        <w:rPr>
          <w:rFonts w:asciiTheme="minorHAnsi" w:hAnsiTheme="minorHAnsi" w:cstheme="minorHAnsi"/>
          <w:sz w:val="24"/>
          <w:szCs w:val="24"/>
        </w:rPr>
        <w:t>and</w:t>
      </w:r>
      <w:r w:rsidR="008156A5">
        <w:rPr>
          <w:rFonts w:asciiTheme="minorHAnsi" w:hAnsiTheme="minorHAnsi" w:cstheme="minorHAnsi"/>
          <w:sz w:val="24"/>
          <w:szCs w:val="24"/>
        </w:rPr>
        <w:t xml:space="preserve"> headteacher </w:t>
      </w:r>
      <w:r w:rsidRPr="001B0745">
        <w:rPr>
          <w:rFonts w:asciiTheme="minorHAnsi" w:hAnsiTheme="minorHAnsi" w:cstheme="minorHAnsi"/>
          <w:sz w:val="24"/>
          <w:szCs w:val="24"/>
        </w:rPr>
        <w:t>will consider the following when deciding what information to record on IHPs:</w:t>
      </w:r>
    </w:p>
    <w:p w14:paraId="74601C35" w14:textId="77777777" w:rsidR="004F6082" w:rsidRPr="001B0745" w:rsidRDefault="003C650D">
      <w:pPr>
        <w:numPr>
          <w:ilvl w:val="0"/>
          <w:numId w:val="7"/>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The medical condition, its triggers, signs, symptoms and treatments</w:t>
      </w:r>
    </w:p>
    <w:p w14:paraId="26271092" w14:textId="77777777" w:rsidR="004F6082" w:rsidRPr="001B0745" w:rsidRDefault="003C650D">
      <w:pPr>
        <w:numPr>
          <w:ilvl w:val="0"/>
          <w:numId w:val="7"/>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 xml:space="preserve">The pupil’s resulting needs, including medication (dose, side effects and storage) and other treatments, time, facilities, equipment, testing, access to food and drink where this is used to manage their condition, dietary requirements and environmental issues, </w:t>
      </w:r>
      <w:proofErr w:type="gramStart"/>
      <w:r w:rsidRPr="001B0745">
        <w:rPr>
          <w:rFonts w:asciiTheme="minorHAnsi" w:hAnsiTheme="minorHAnsi" w:cstheme="minorHAnsi"/>
          <w:sz w:val="24"/>
          <w:szCs w:val="24"/>
        </w:rPr>
        <w:t>e.g.</w:t>
      </w:r>
      <w:proofErr w:type="gramEnd"/>
      <w:r w:rsidRPr="001B0745">
        <w:rPr>
          <w:rFonts w:asciiTheme="minorHAnsi" w:hAnsiTheme="minorHAnsi" w:cstheme="minorHAnsi"/>
          <w:sz w:val="24"/>
          <w:szCs w:val="24"/>
        </w:rPr>
        <w:t xml:space="preserve"> crowded corridors, travel time between lessons</w:t>
      </w:r>
    </w:p>
    <w:p w14:paraId="43B3797F" w14:textId="77777777" w:rsidR="004F6082" w:rsidRPr="001B0745" w:rsidRDefault="003C650D" w:rsidP="001B0745">
      <w:pPr>
        <w:pBdr>
          <w:left w:val="none" w:sz="0" w:space="1" w:color="auto"/>
        </w:pBdr>
        <w:spacing w:after="120"/>
        <w:ind w:left="360"/>
        <w:rPr>
          <w:rFonts w:asciiTheme="minorHAnsi" w:eastAsia="Times New Roman" w:hAnsiTheme="minorHAnsi" w:cstheme="minorHAnsi"/>
          <w:sz w:val="24"/>
          <w:szCs w:val="24"/>
        </w:rPr>
      </w:pPr>
      <w:r w:rsidRPr="001B0745">
        <w:rPr>
          <w:rFonts w:asciiTheme="minorHAnsi" w:hAnsiTheme="minorHAnsi" w:cstheme="minorHAnsi"/>
          <w:sz w:val="24"/>
          <w:szCs w:val="24"/>
        </w:rPr>
        <w:t>Specific support for the pupil’s educational, social and emotional needs. For example, how absences will be managed, requirements for extra time to complete exams, use of rest periods, additional support in catching up with lessons, counselling sessions</w:t>
      </w:r>
    </w:p>
    <w:p w14:paraId="5748C96A" w14:textId="77777777" w:rsidR="004F6082" w:rsidRPr="001B0745" w:rsidRDefault="003C650D" w:rsidP="001B0745">
      <w:pPr>
        <w:pBdr>
          <w:left w:val="none" w:sz="0" w:space="1" w:color="auto"/>
        </w:pBdr>
        <w:spacing w:after="120"/>
        <w:ind w:left="340"/>
        <w:rPr>
          <w:rFonts w:asciiTheme="minorHAnsi" w:eastAsia="Times New Roman" w:hAnsiTheme="minorHAnsi" w:cstheme="minorHAnsi"/>
          <w:sz w:val="24"/>
          <w:szCs w:val="24"/>
        </w:rPr>
      </w:pPr>
      <w:r w:rsidRPr="001B0745">
        <w:rPr>
          <w:rFonts w:asciiTheme="minorHAnsi" w:hAnsiTheme="minorHAnsi" w:cstheme="minorHAnsi"/>
          <w:sz w:val="24"/>
          <w:szCs w:val="24"/>
        </w:rPr>
        <w:t>The level of support needed, including in emergencies. If a pupil is self-managing their medication, this will be clearly stated with appropriate arrangements for monitoring</w:t>
      </w:r>
    </w:p>
    <w:p w14:paraId="1E63BDE7" w14:textId="77777777" w:rsidR="004F6082" w:rsidRPr="001B0745" w:rsidRDefault="003C650D" w:rsidP="001B0745">
      <w:pPr>
        <w:pBdr>
          <w:left w:val="none" w:sz="0" w:space="1" w:color="auto"/>
        </w:pBdr>
        <w:spacing w:after="120"/>
        <w:ind w:left="340"/>
        <w:rPr>
          <w:rFonts w:asciiTheme="minorHAnsi" w:eastAsia="Times New Roman" w:hAnsiTheme="minorHAnsi" w:cstheme="minorHAnsi"/>
          <w:sz w:val="24"/>
          <w:szCs w:val="24"/>
        </w:rPr>
      </w:pPr>
      <w:r w:rsidRPr="001B0745">
        <w:rPr>
          <w:rFonts w:asciiTheme="minorHAnsi" w:hAnsiTheme="minorHAnsi" w:cstheme="minorHAnsi"/>
          <w:sz w:val="24"/>
          <w:szCs w:val="24"/>
        </w:rPr>
        <w:t xml:space="preserve">Who will provide this support, their training needs, expectations of their role and confirmation of proficiency to provide support for the pupil’s medical condition from a healthcare professional, and cover arrangements for when they are </w:t>
      </w:r>
      <w:proofErr w:type="gramStart"/>
      <w:r w:rsidRPr="001B0745">
        <w:rPr>
          <w:rFonts w:asciiTheme="minorHAnsi" w:hAnsiTheme="minorHAnsi" w:cstheme="minorHAnsi"/>
          <w:sz w:val="24"/>
          <w:szCs w:val="24"/>
        </w:rPr>
        <w:t>unavailable</w:t>
      </w:r>
      <w:proofErr w:type="gramEnd"/>
    </w:p>
    <w:p w14:paraId="73790AF3" w14:textId="77777777" w:rsidR="004F6082" w:rsidRPr="001B0745" w:rsidRDefault="003C650D" w:rsidP="001B0745">
      <w:pPr>
        <w:pBdr>
          <w:left w:val="none" w:sz="0" w:space="1" w:color="auto"/>
        </w:pBdr>
        <w:spacing w:after="120"/>
        <w:ind w:left="340"/>
        <w:rPr>
          <w:rFonts w:asciiTheme="minorHAnsi" w:eastAsia="Times New Roman" w:hAnsiTheme="minorHAnsi" w:cstheme="minorHAnsi"/>
          <w:sz w:val="24"/>
          <w:szCs w:val="24"/>
        </w:rPr>
      </w:pPr>
      <w:r w:rsidRPr="001B0745">
        <w:rPr>
          <w:rFonts w:asciiTheme="minorHAnsi" w:hAnsiTheme="minorHAnsi" w:cstheme="minorHAnsi"/>
          <w:sz w:val="24"/>
          <w:szCs w:val="24"/>
        </w:rPr>
        <w:t xml:space="preserve">Who in the school needs to be aware of the pupil’s condition and the support </w:t>
      </w:r>
      <w:proofErr w:type="gramStart"/>
      <w:r w:rsidRPr="001B0745">
        <w:rPr>
          <w:rFonts w:asciiTheme="minorHAnsi" w:hAnsiTheme="minorHAnsi" w:cstheme="minorHAnsi"/>
          <w:sz w:val="24"/>
          <w:szCs w:val="24"/>
        </w:rPr>
        <w:t>required</w:t>
      </w:r>
      <w:proofErr w:type="gramEnd"/>
    </w:p>
    <w:p w14:paraId="05A609C9" w14:textId="77777777" w:rsidR="004F6082" w:rsidRPr="001B0745" w:rsidRDefault="003C650D" w:rsidP="001B0745">
      <w:pPr>
        <w:pBdr>
          <w:left w:val="none" w:sz="0" w:space="1" w:color="auto"/>
        </w:pBdr>
        <w:spacing w:after="120"/>
        <w:ind w:left="340"/>
        <w:rPr>
          <w:rFonts w:asciiTheme="minorHAnsi" w:eastAsia="Times New Roman" w:hAnsiTheme="minorHAnsi" w:cstheme="minorHAnsi"/>
          <w:sz w:val="24"/>
          <w:szCs w:val="24"/>
        </w:rPr>
      </w:pPr>
      <w:r w:rsidRPr="001B0745">
        <w:rPr>
          <w:rFonts w:asciiTheme="minorHAnsi" w:hAnsiTheme="minorHAnsi" w:cstheme="minorHAnsi"/>
          <w:sz w:val="24"/>
          <w:szCs w:val="24"/>
        </w:rPr>
        <w:lastRenderedPageBreak/>
        <w:t>Arrangements for written permission from parents/carers and the headteacher for medication to be administered by a member of staff, or self-administered by the pupil, during school hours</w:t>
      </w:r>
    </w:p>
    <w:p w14:paraId="4DD22116" w14:textId="77777777" w:rsidR="004F6082" w:rsidRPr="001B0745" w:rsidRDefault="003C650D" w:rsidP="001B0745">
      <w:pPr>
        <w:pBdr>
          <w:left w:val="none" w:sz="0" w:space="1" w:color="auto"/>
        </w:pBdr>
        <w:spacing w:after="120"/>
        <w:ind w:left="340"/>
        <w:rPr>
          <w:rFonts w:asciiTheme="minorHAnsi" w:eastAsia="Times New Roman" w:hAnsiTheme="minorHAnsi" w:cstheme="minorHAnsi"/>
          <w:sz w:val="24"/>
          <w:szCs w:val="24"/>
        </w:rPr>
      </w:pPr>
      <w:r w:rsidRPr="001B0745">
        <w:rPr>
          <w:rFonts w:asciiTheme="minorHAnsi" w:hAnsiTheme="minorHAnsi" w:cstheme="minorHAnsi"/>
          <w:sz w:val="24"/>
          <w:szCs w:val="24"/>
        </w:rPr>
        <w:t xml:space="preserve">Separate arrangements or procedures required for school trips or other school activities outside of the normal school timetable that will ensure the pupil can participate, </w:t>
      </w:r>
      <w:proofErr w:type="gramStart"/>
      <w:r w:rsidRPr="001B0745">
        <w:rPr>
          <w:rFonts w:asciiTheme="minorHAnsi" w:hAnsiTheme="minorHAnsi" w:cstheme="minorHAnsi"/>
          <w:sz w:val="24"/>
          <w:szCs w:val="24"/>
        </w:rPr>
        <w:t>e.g.</w:t>
      </w:r>
      <w:proofErr w:type="gramEnd"/>
      <w:r w:rsidRPr="001B0745">
        <w:rPr>
          <w:rFonts w:asciiTheme="minorHAnsi" w:hAnsiTheme="minorHAnsi" w:cstheme="minorHAnsi"/>
          <w:sz w:val="24"/>
          <w:szCs w:val="24"/>
        </w:rPr>
        <w:t xml:space="preserve"> risk assessments</w:t>
      </w:r>
    </w:p>
    <w:p w14:paraId="114C2442" w14:textId="6CFA2AE3" w:rsidR="004F6082" w:rsidRPr="001B0745" w:rsidRDefault="003C650D" w:rsidP="001B0745">
      <w:pPr>
        <w:pBdr>
          <w:left w:val="none" w:sz="0" w:space="1" w:color="auto"/>
        </w:pBdr>
        <w:spacing w:after="120"/>
        <w:ind w:left="340"/>
        <w:rPr>
          <w:rFonts w:asciiTheme="minorHAnsi" w:eastAsia="Times New Roman" w:hAnsiTheme="minorHAnsi" w:cstheme="minorHAnsi"/>
          <w:sz w:val="24"/>
          <w:szCs w:val="24"/>
        </w:rPr>
      </w:pPr>
      <w:r w:rsidRPr="001B0745">
        <w:rPr>
          <w:rFonts w:asciiTheme="minorHAnsi" w:hAnsiTheme="minorHAnsi" w:cstheme="minorHAnsi"/>
          <w:sz w:val="24"/>
          <w:szCs w:val="24"/>
        </w:rPr>
        <w:t xml:space="preserve">Where confidentiality issues are raised by the parent/carer or pupil, the designated individuals to be </w:t>
      </w:r>
      <w:r w:rsidR="001B0745" w:rsidRPr="001B0745">
        <w:rPr>
          <w:rFonts w:asciiTheme="minorHAnsi" w:hAnsiTheme="minorHAnsi" w:cstheme="minorHAnsi"/>
          <w:sz w:val="24"/>
          <w:szCs w:val="24"/>
        </w:rPr>
        <w:t xml:space="preserve">     </w:t>
      </w:r>
      <w:r w:rsidRPr="001B0745">
        <w:rPr>
          <w:rFonts w:asciiTheme="minorHAnsi" w:hAnsiTheme="minorHAnsi" w:cstheme="minorHAnsi"/>
          <w:sz w:val="24"/>
          <w:szCs w:val="24"/>
        </w:rPr>
        <w:t>entrusted with information about the pupil’s condition</w:t>
      </w:r>
    </w:p>
    <w:p w14:paraId="3117B498" w14:textId="77777777" w:rsidR="004F6082" w:rsidRPr="001B0745" w:rsidRDefault="003C650D" w:rsidP="001B0745">
      <w:pPr>
        <w:pBdr>
          <w:left w:val="none" w:sz="0" w:space="1" w:color="auto"/>
        </w:pBdr>
        <w:spacing w:after="120"/>
        <w:ind w:firstLine="340"/>
        <w:rPr>
          <w:rFonts w:asciiTheme="minorHAnsi" w:eastAsia="Times New Roman" w:hAnsiTheme="minorHAnsi" w:cstheme="minorHAnsi"/>
          <w:sz w:val="24"/>
          <w:szCs w:val="24"/>
        </w:rPr>
      </w:pPr>
      <w:r w:rsidRPr="001B0745">
        <w:rPr>
          <w:rFonts w:asciiTheme="minorHAnsi" w:hAnsiTheme="minorHAnsi" w:cstheme="minorHAnsi"/>
          <w:sz w:val="24"/>
          <w:szCs w:val="24"/>
        </w:rPr>
        <w:t>What to do in an emergency, including who to contact and contingency arrangements</w:t>
      </w:r>
    </w:p>
    <w:p w14:paraId="75780308" w14:textId="77777777" w:rsidR="004F6082" w:rsidRPr="00AF07EC" w:rsidRDefault="004F6082">
      <w:pPr>
        <w:spacing w:after="120"/>
        <w:rPr>
          <w:rFonts w:asciiTheme="minorHAnsi" w:hAnsiTheme="minorHAnsi" w:cstheme="minorHAnsi"/>
          <w:color w:val="0070C0"/>
          <w:sz w:val="32"/>
          <w:szCs w:val="32"/>
        </w:rPr>
      </w:pPr>
    </w:p>
    <w:p w14:paraId="1819459E" w14:textId="77777777" w:rsidR="004F6082" w:rsidRPr="00AF07EC" w:rsidRDefault="003C650D">
      <w:pPr>
        <w:pStyle w:val="Heading1"/>
        <w:keepNext w:val="0"/>
        <w:keepLines w:val="0"/>
        <w:spacing w:before="120" w:after="120"/>
        <w:rPr>
          <w:rFonts w:asciiTheme="minorHAnsi" w:hAnsiTheme="minorHAnsi" w:cstheme="minorHAnsi"/>
          <w:color w:val="0070C0"/>
          <w:sz w:val="32"/>
          <w:szCs w:val="32"/>
        </w:rPr>
      </w:pPr>
      <w:bookmarkStart w:id="31" w:name="_Toc494124442"/>
      <w:bookmarkStart w:id="32" w:name="_Toc107843971"/>
      <w:bookmarkStart w:id="33" w:name="_Toc207704754"/>
      <w:bookmarkStart w:id="34" w:name="_Toc240629633"/>
      <w:r w:rsidRPr="00AF07EC">
        <w:rPr>
          <w:rFonts w:asciiTheme="minorHAnsi" w:eastAsia="Arial" w:hAnsiTheme="minorHAnsi" w:cstheme="minorHAnsi"/>
          <w:color w:val="0070C0"/>
          <w:sz w:val="32"/>
          <w:szCs w:val="32"/>
        </w:rPr>
        <w:t>7. Managing medicines</w:t>
      </w:r>
      <w:bookmarkEnd w:id="31"/>
      <w:bookmarkEnd w:id="32"/>
      <w:bookmarkEnd w:id="33"/>
      <w:bookmarkEnd w:id="34"/>
    </w:p>
    <w:p w14:paraId="1C906DAE" w14:textId="67A26B03" w:rsidR="004F6082" w:rsidRPr="001B0745"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rPr>
        <w:t>Prescriptio</w:t>
      </w:r>
      <w:r w:rsidR="008156A5">
        <w:rPr>
          <w:rFonts w:asciiTheme="minorHAnsi" w:hAnsiTheme="minorHAnsi" w:cstheme="minorHAnsi"/>
          <w:sz w:val="24"/>
          <w:szCs w:val="24"/>
        </w:rPr>
        <w:t xml:space="preserve">n and non-prescription </w:t>
      </w:r>
      <w:r w:rsidRPr="001B0745">
        <w:rPr>
          <w:rFonts w:asciiTheme="minorHAnsi" w:hAnsiTheme="minorHAnsi" w:cstheme="minorHAnsi"/>
          <w:sz w:val="24"/>
          <w:szCs w:val="24"/>
        </w:rPr>
        <w:t>medicines will only be administered at school:</w:t>
      </w:r>
    </w:p>
    <w:p w14:paraId="6BCC7749" w14:textId="306973E6" w:rsidR="004F6082" w:rsidRPr="001B0745" w:rsidRDefault="003C650D">
      <w:pPr>
        <w:numPr>
          <w:ilvl w:val="0"/>
          <w:numId w:val="8"/>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When it would be detrimental to the pupil’s health or school attendance not to do so</w:t>
      </w:r>
      <w:r w:rsidR="00902FA5" w:rsidRPr="001B0745">
        <w:rPr>
          <w:rFonts w:asciiTheme="minorHAnsi" w:hAnsiTheme="minorHAnsi" w:cstheme="minorHAnsi"/>
          <w:sz w:val="24"/>
          <w:szCs w:val="24"/>
        </w:rPr>
        <w:t>,</w:t>
      </w:r>
      <w:r w:rsidRPr="001B0745">
        <w:rPr>
          <w:rFonts w:asciiTheme="minorHAnsi" w:hAnsiTheme="minorHAnsi" w:cstheme="minorHAnsi"/>
          <w:b/>
          <w:bCs/>
          <w:sz w:val="24"/>
          <w:szCs w:val="24"/>
        </w:rPr>
        <w:t xml:space="preserve"> and</w:t>
      </w:r>
      <w:r w:rsidRPr="001B0745">
        <w:rPr>
          <w:rFonts w:asciiTheme="minorHAnsi" w:hAnsiTheme="minorHAnsi" w:cstheme="minorHAnsi"/>
          <w:sz w:val="24"/>
          <w:szCs w:val="24"/>
        </w:rPr>
        <w:t xml:space="preserve"> </w:t>
      </w:r>
    </w:p>
    <w:p w14:paraId="1E092BE0" w14:textId="77777777" w:rsidR="004F6082" w:rsidRPr="001B0745" w:rsidRDefault="003C650D">
      <w:pPr>
        <w:numPr>
          <w:ilvl w:val="0"/>
          <w:numId w:val="8"/>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 xml:space="preserve">Where we have parents/carers’ written consent </w:t>
      </w:r>
    </w:p>
    <w:p w14:paraId="60E4E9B2" w14:textId="77777777" w:rsidR="004F6082" w:rsidRPr="001B0745" w:rsidRDefault="003C650D">
      <w:pPr>
        <w:spacing w:after="120"/>
        <w:rPr>
          <w:rFonts w:asciiTheme="minorHAnsi" w:hAnsiTheme="minorHAnsi" w:cstheme="minorHAnsi"/>
          <w:sz w:val="24"/>
          <w:szCs w:val="24"/>
        </w:rPr>
      </w:pPr>
      <w:r w:rsidRPr="001B0745">
        <w:rPr>
          <w:rFonts w:asciiTheme="minorHAnsi" w:hAnsiTheme="minorHAnsi" w:cstheme="minorHAnsi"/>
          <w:sz w:val="24"/>
          <w:szCs w:val="24"/>
        </w:rPr>
        <w:t>The person administering the medicine will keep a written record. Parents/carers will always be informed on the same day the medicine has been administered, or as soon as reasonably possible.</w:t>
      </w:r>
    </w:p>
    <w:p w14:paraId="48E629C8" w14:textId="77777777" w:rsidR="004F6082" w:rsidRPr="001B0745"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b/>
          <w:bCs/>
          <w:sz w:val="24"/>
          <w:szCs w:val="24"/>
        </w:rPr>
        <w:t xml:space="preserve">The only exception to this is where the medicine has been prescribed to the pupil without the knowledge of the parents/carers. </w:t>
      </w:r>
    </w:p>
    <w:p w14:paraId="40DDA883" w14:textId="77777777" w:rsidR="004F6082" w:rsidRPr="001B0745"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rPr>
        <w:t xml:space="preserve">Pupils under 16 will not be given medicine containing aspirin unless prescribed by a doctor. </w:t>
      </w:r>
    </w:p>
    <w:p w14:paraId="12966EAD" w14:textId="77777777" w:rsidR="004F6082" w:rsidRPr="001B0745"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rPr>
        <w:t xml:space="preserve">Anyone giving a pupil any medication (for example, for pain relief) will first check recommended and maximum dosages for the pupil’s age, and when the previous dosage was taken. </w:t>
      </w:r>
    </w:p>
    <w:p w14:paraId="3020A875" w14:textId="77777777" w:rsidR="004F6082" w:rsidRPr="001B0745"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rPr>
        <w:t>The school will only accept prescribed medicines that are:</w:t>
      </w:r>
    </w:p>
    <w:p w14:paraId="6FEB6086" w14:textId="77777777" w:rsidR="004F6082" w:rsidRPr="001B0745" w:rsidRDefault="003C650D">
      <w:pPr>
        <w:numPr>
          <w:ilvl w:val="0"/>
          <w:numId w:val="9"/>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In-date</w:t>
      </w:r>
    </w:p>
    <w:p w14:paraId="33E2F495" w14:textId="77777777" w:rsidR="004F6082" w:rsidRPr="001B0745" w:rsidRDefault="003C650D">
      <w:pPr>
        <w:numPr>
          <w:ilvl w:val="0"/>
          <w:numId w:val="9"/>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Labelled</w:t>
      </w:r>
    </w:p>
    <w:p w14:paraId="24CDD45E" w14:textId="77777777" w:rsidR="004F6082" w:rsidRPr="001B0745" w:rsidRDefault="003C650D">
      <w:pPr>
        <w:numPr>
          <w:ilvl w:val="0"/>
          <w:numId w:val="9"/>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Provided in the original container, as dispensed by the pharmacist, and include instructions for administration, dosage and storage</w:t>
      </w:r>
    </w:p>
    <w:p w14:paraId="0758E4A2" w14:textId="77777777" w:rsidR="004F6082" w:rsidRPr="001B0745"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rPr>
        <w:t xml:space="preserve">The school will accept insulin that is inside an insulin pen or pump rather than its original container, but it must be in date. </w:t>
      </w:r>
    </w:p>
    <w:p w14:paraId="7847BD17" w14:textId="77777777" w:rsidR="004F6082" w:rsidRPr="001B0745"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rPr>
        <w:t xml:space="preserve">All medicines will be stored safely. Pupils will be informed about where their medicines are at all times and be able to access them immediately. Medicines and devices such as asthma inhalers, blood glucose testing meters and adrenaline pens will always be readily available to pupils and not locked away. </w:t>
      </w:r>
    </w:p>
    <w:p w14:paraId="732E1BEE" w14:textId="77777777" w:rsidR="004F6082" w:rsidRPr="001B0745"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rPr>
        <w:t>Medicines will be returned to parents/carers to arrange for safe disposal when no longer required.</w:t>
      </w:r>
    </w:p>
    <w:p w14:paraId="4AF26DF9" w14:textId="77777777" w:rsidR="004F6082" w:rsidRPr="00AF07EC" w:rsidRDefault="003C650D">
      <w:pPr>
        <w:shd w:val="clear" w:color="auto" w:fill="FFFFFF"/>
        <w:spacing w:before="161" w:after="161"/>
        <w:rPr>
          <w:rFonts w:asciiTheme="minorHAnsi" w:hAnsiTheme="minorHAnsi" w:cstheme="minorHAnsi"/>
          <w:color w:val="0070C0"/>
          <w:sz w:val="32"/>
          <w:szCs w:val="32"/>
        </w:rPr>
      </w:pPr>
      <w:r w:rsidRPr="00AF07EC">
        <w:rPr>
          <w:rFonts w:asciiTheme="minorHAnsi" w:hAnsiTheme="minorHAnsi" w:cstheme="minorHAnsi"/>
          <w:b/>
          <w:bCs/>
          <w:color w:val="0070C0"/>
          <w:sz w:val="32"/>
          <w:szCs w:val="32"/>
        </w:rPr>
        <w:t xml:space="preserve">7.1 Controlled drugs </w:t>
      </w:r>
    </w:p>
    <w:bookmarkStart w:id="35" w:name="_Hlk210390520"/>
    <w:p w14:paraId="5171D4AE" w14:textId="70ABBF28" w:rsidR="004F6082" w:rsidRPr="001B0745" w:rsidRDefault="00BC57A1">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u w:val="single" w:color="0072CC"/>
        </w:rPr>
        <w:fldChar w:fldCharType="begin"/>
      </w:r>
      <w:r w:rsidRPr="001B0745">
        <w:rPr>
          <w:rFonts w:asciiTheme="minorHAnsi" w:hAnsiTheme="minorHAnsi" w:cstheme="minorHAnsi"/>
          <w:sz w:val="24"/>
          <w:szCs w:val="24"/>
          <w:u w:val="single" w:color="0072CC"/>
        </w:rPr>
        <w:instrText>HYPERLINK "https://www.gov.uk/government/publications/controlled-drugs-list--2"</w:instrText>
      </w:r>
      <w:r w:rsidRPr="001B0745">
        <w:rPr>
          <w:rFonts w:asciiTheme="minorHAnsi" w:hAnsiTheme="minorHAnsi" w:cstheme="minorHAnsi"/>
          <w:sz w:val="24"/>
          <w:szCs w:val="24"/>
          <w:u w:val="single" w:color="0072CC"/>
        </w:rPr>
        <w:fldChar w:fldCharType="separate"/>
      </w:r>
      <w:r w:rsidR="003C650D" w:rsidRPr="001B0745">
        <w:rPr>
          <w:rStyle w:val="Hyperlink"/>
          <w:rFonts w:asciiTheme="minorHAnsi" w:hAnsiTheme="minorHAnsi" w:cstheme="minorHAnsi"/>
          <w:color w:val="auto"/>
          <w:sz w:val="24"/>
          <w:szCs w:val="24"/>
        </w:rPr>
        <w:t>Controlled drugs</w:t>
      </w:r>
      <w:r w:rsidRPr="001B0745">
        <w:rPr>
          <w:rFonts w:asciiTheme="minorHAnsi" w:hAnsiTheme="minorHAnsi" w:cstheme="minorHAnsi"/>
          <w:sz w:val="24"/>
          <w:szCs w:val="24"/>
          <w:u w:val="single" w:color="0072CC"/>
        </w:rPr>
        <w:fldChar w:fldCharType="end"/>
      </w:r>
      <w:r w:rsidR="003C650D" w:rsidRPr="001B0745">
        <w:rPr>
          <w:rFonts w:asciiTheme="minorHAnsi" w:hAnsiTheme="minorHAnsi" w:cstheme="minorHAnsi"/>
          <w:sz w:val="24"/>
          <w:szCs w:val="24"/>
        </w:rPr>
        <w:t xml:space="preserve"> are prescription medicines that are controlled under the </w:t>
      </w:r>
      <w:hyperlink r:id="rId17" w:history="1">
        <w:r w:rsidR="003C650D" w:rsidRPr="001B0745">
          <w:rPr>
            <w:rFonts w:asciiTheme="minorHAnsi" w:hAnsiTheme="minorHAnsi" w:cstheme="minorHAnsi"/>
            <w:sz w:val="24"/>
            <w:szCs w:val="24"/>
            <w:u w:val="single" w:color="0072CC"/>
          </w:rPr>
          <w:t>Misuse of Drugs Regulations 2001</w:t>
        </w:r>
      </w:hyperlink>
      <w:r w:rsidR="003C650D" w:rsidRPr="001B0745">
        <w:rPr>
          <w:rFonts w:asciiTheme="minorHAnsi" w:hAnsiTheme="minorHAnsi" w:cstheme="minorHAnsi"/>
          <w:sz w:val="24"/>
          <w:szCs w:val="24"/>
        </w:rPr>
        <w:t xml:space="preserve"> and subsequent amendments, such as morphine or methadone. </w:t>
      </w:r>
    </w:p>
    <w:bookmarkEnd w:id="35"/>
    <w:p w14:paraId="16F8EE48" w14:textId="77777777" w:rsidR="004F6082" w:rsidRPr="001B0745"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rPr>
        <w:lastRenderedPageBreak/>
        <w:t>A pupil who has been prescribed a controlled drug may have it in their possession if they are competent to do so, but they must not pass it to another pupil to use. All other controlled drugs are kept in a secure cupboard in the school office and only named staff have access.</w:t>
      </w:r>
    </w:p>
    <w:p w14:paraId="66D9F62D" w14:textId="77777777" w:rsidR="004F6082" w:rsidRPr="001B0745"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rPr>
        <w:t xml:space="preserve">Controlled drugs will be easily accessible in an emergency and a record of any doses used and the amount held will be kept. </w:t>
      </w:r>
    </w:p>
    <w:p w14:paraId="52C61B20" w14:textId="77777777" w:rsidR="004F6082" w:rsidRPr="00AF07EC" w:rsidRDefault="003C650D">
      <w:pPr>
        <w:shd w:val="clear" w:color="auto" w:fill="FFFFFF"/>
        <w:spacing w:before="161" w:after="161"/>
        <w:rPr>
          <w:rFonts w:asciiTheme="minorHAnsi" w:hAnsiTheme="minorHAnsi" w:cstheme="minorHAnsi"/>
          <w:color w:val="0070C0"/>
          <w:sz w:val="32"/>
          <w:szCs w:val="32"/>
        </w:rPr>
      </w:pPr>
      <w:r w:rsidRPr="00AF07EC">
        <w:rPr>
          <w:rFonts w:asciiTheme="minorHAnsi" w:hAnsiTheme="minorHAnsi" w:cstheme="minorHAnsi"/>
          <w:b/>
          <w:bCs/>
          <w:color w:val="0070C0"/>
          <w:sz w:val="32"/>
          <w:szCs w:val="32"/>
        </w:rPr>
        <w:t>7.2 Pupils managing their own needs</w:t>
      </w:r>
    </w:p>
    <w:p w14:paraId="150B815B" w14:textId="77777777" w:rsidR="004F6082" w:rsidRPr="001B0745" w:rsidRDefault="003C650D">
      <w:pPr>
        <w:shd w:val="clear" w:color="auto" w:fill="FFFFFF"/>
        <w:spacing w:before="161" w:after="161"/>
        <w:rPr>
          <w:rFonts w:asciiTheme="minorHAnsi" w:hAnsiTheme="minorHAnsi" w:cstheme="minorHAnsi"/>
          <w:sz w:val="24"/>
          <w:szCs w:val="24"/>
        </w:rPr>
      </w:pPr>
      <w:bookmarkStart w:id="36" w:name="_Hlk204670828"/>
      <w:r w:rsidRPr="001B0745">
        <w:rPr>
          <w:rFonts w:asciiTheme="minorHAnsi" w:hAnsiTheme="minorHAnsi" w:cstheme="minorHAnsi"/>
          <w:sz w:val="24"/>
          <w:szCs w:val="24"/>
        </w:rPr>
        <w:t xml:space="preserve">Pupils who are competent will be encouraged to take responsibility for managing their own medicines and procedures. This will be discussed with parents/carers and it will be reflected in their IHPs. </w:t>
      </w:r>
    </w:p>
    <w:p w14:paraId="756E34A8" w14:textId="77777777" w:rsidR="004F6082" w:rsidRPr="001B0745"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rPr>
        <w:t xml:space="preserve">Pupils will be allowed to carry their own medicines and relevant devices wherever possible. </w:t>
      </w:r>
    </w:p>
    <w:p w14:paraId="1FE6FE81" w14:textId="77777777" w:rsidR="004F6082" w:rsidRPr="001B0745"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rPr>
        <w:t xml:space="preserve">IHPs will include procedure for staff to follow if a pupil refuses to carry out a necessary procedure or take medicine. </w:t>
      </w:r>
    </w:p>
    <w:bookmarkEnd w:id="36"/>
    <w:p w14:paraId="7BBE5CDF" w14:textId="77777777" w:rsidR="004F6082" w:rsidRPr="00AF07EC" w:rsidRDefault="003C650D">
      <w:pPr>
        <w:shd w:val="clear" w:color="auto" w:fill="FFFFFF"/>
        <w:spacing w:before="161" w:after="161"/>
        <w:rPr>
          <w:rFonts w:asciiTheme="minorHAnsi" w:hAnsiTheme="minorHAnsi" w:cstheme="minorHAnsi"/>
          <w:color w:val="0070C0"/>
          <w:sz w:val="32"/>
          <w:szCs w:val="32"/>
        </w:rPr>
      </w:pPr>
      <w:r w:rsidRPr="00AF07EC">
        <w:rPr>
          <w:rFonts w:asciiTheme="minorHAnsi" w:hAnsiTheme="minorHAnsi" w:cstheme="minorHAnsi"/>
          <w:b/>
          <w:bCs/>
          <w:color w:val="0070C0"/>
          <w:sz w:val="32"/>
          <w:szCs w:val="32"/>
        </w:rPr>
        <w:t>7.3 Unacceptable practice</w:t>
      </w:r>
    </w:p>
    <w:p w14:paraId="50FDD830" w14:textId="77777777" w:rsidR="004F6082" w:rsidRPr="001B0745" w:rsidRDefault="003C650D">
      <w:pPr>
        <w:spacing w:after="120"/>
        <w:rPr>
          <w:rFonts w:asciiTheme="minorHAnsi" w:hAnsiTheme="minorHAnsi" w:cstheme="minorHAnsi"/>
          <w:sz w:val="24"/>
          <w:szCs w:val="24"/>
        </w:rPr>
      </w:pPr>
      <w:bookmarkStart w:id="37" w:name="_Hlk210390595"/>
      <w:r w:rsidRPr="001B0745">
        <w:rPr>
          <w:rFonts w:asciiTheme="minorHAnsi" w:hAnsiTheme="minorHAnsi" w:cstheme="minorHAnsi"/>
          <w:sz w:val="24"/>
          <w:szCs w:val="24"/>
        </w:rPr>
        <w:t>Although school staff will use their discretion and judge each case on its merits with reference to the pupil's IHP, they will keep in mind that it is not generally acceptable practice to:</w:t>
      </w:r>
    </w:p>
    <w:bookmarkEnd w:id="37"/>
    <w:p w14:paraId="355B88F9" w14:textId="77777777" w:rsidR="004F6082" w:rsidRPr="001B0745" w:rsidRDefault="003C650D">
      <w:pPr>
        <w:numPr>
          <w:ilvl w:val="0"/>
          <w:numId w:val="10"/>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Prevent pupils from easily accessing their inhalers and medication, and administering their medication when and where necessary</w:t>
      </w:r>
    </w:p>
    <w:p w14:paraId="13A282A4" w14:textId="77777777" w:rsidR="004F6082" w:rsidRPr="001B0745" w:rsidRDefault="003C650D">
      <w:pPr>
        <w:numPr>
          <w:ilvl w:val="0"/>
          <w:numId w:val="10"/>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Assume that every pupil with the same condition requires the same treatment</w:t>
      </w:r>
    </w:p>
    <w:p w14:paraId="5C7A7A4F" w14:textId="77777777" w:rsidR="004F6082" w:rsidRPr="001B0745" w:rsidRDefault="003C650D">
      <w:pPr>
        <w:numPr>
          <w:ilvl w:val="0"/>
          <w:numId w:val="10"/>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Ignore the views of the pupil or their parents/carers</w:t>
      </w:r>
    </w:p>
    <w:p w14:paraId="61B31365" w14:textId="77777777" w:rsidR="004F6082" w:rsidRPr="001B0745" w:rsidRDefault="003C650D">
      <w:pPr>
        <w:numPr>
          <w:ilvl w:val="0"/>
          <w:numId w:val="10"/>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 xml:space="preserve">Ignore medical evidence or opinion </w:t>
      </w:r>
    </w:p>
    <w:p w14:paraId="2DFBFCB5" w14:textId="77777777" w:rsidR="004F6082" w:rsidRPr="001B0745" w:rsidRDefault="003C650D" w:rsidP="00037060">
      <w:pPr>
        <w:pBdr>
          <w:left w:val="none" w:sz="0" w:space="1" w:color="auto"/>
        </w:pBdr>
        <w:spacing w:after="120"/>
        <w:ind w:left="340"/>
        <w:rPr>
          <w:rFonts w:asciiTheme="minorHAnsi" w:eastAsia="Times New Roman" w:hAnsiTheme="minorHAnsi" w:cstheme="minorHAnsi"/>
          <w:sz w:val="24"/>
          <w:szCs w:val="24"/>
        </w:rPr>
      </w:pPr>
      <w:r w:rsidRPr="001B0745">
        <w:rPr>
          <w:rFonts w:asciiTheme="minorHAnsi" w:hAnsiTheme="minorHAnsi" w:cstheme="minorHAnsi"/>
          <w:sz w:val="24"/>
          <w:szCs w:val="24"/>
        </w:rPr>
        <w:t>Send children with medical conditions home frequently for reasons associated with their medical condition or prevent them from staying for normal school activities, including lunch, unless this is specified in their IHPs</w:t>
      </w:r>
    </w:p>
    <w:p w14:paraId="371A7EA0" w14:textId="77777777" w:rsidR="004F6082" w:rsidRPr="001B0745" w:rsidRDefault="003C650D" w:rsidP="00037060">
      <w:pPr>
        <w:pBdr>
          <w:left w:val="none" w:sz="0" w:space="1" w:color="auto"/>
        </w:pBdr>
        <w:spacing w:after="120"/>
        <w:ind w:left="340"/>
        <w:rPr>
          <w:rFonts w:asciiTheme="minorHAnsi" w:eastAsia="Times New Roman" w:hAnsiTheme="minorHAnsi" w:cstheme="minorHAnsi"/>
          <w:sz w:val="24"/>
          <w:szCs w:val="24"/>
        </w:rPr>
      </w:pPr>
      <w:r w:rsidRPr="001B0745">
        <w:rPr>
          <w:rFonts w:asciiTheme="minorHAnsi" w:hAnsiTheme="minorHAnsi" w:cstheme="minorHAnsi"/>
          <w:sz w:val="24"/>
          <w:szCs w:val="24"/>
        </w:rPr>
        <w:t>Send an ill pupil to the school office or medical room unaccompanied or with someone unsuitable (</w:t>
      </w:r>
      <w:proofErr w:type="gramStart"/>
      <w:r w:rsidRPr="001B0745">
        <w:rPr>
          <w:rFonts w:asciiTheme="minorHAnsi" w:hAnsiTheme="minorHAnsi" w:cstheme="minorHAnsi"/>
          <w:sz w:val="24"/>
          <w:szCs w:val="24"/>
        </w:rPr>
        <w:t>e.g.</w:t>
      </w:r>
      <w:proofErr w:type="gramEnd"/>
      <w:r w:rsidRPr="001B0745">
        <w:rPr>
          <w:rFonts w:asciiTheme="minorHAnsi" w:hAnsiTheme="minorHAnsi" w:cstheme="minorHAnsi"/>
          <w:sz w:val="24"/>
          <w:szCs w:val="24"/>
        </w:rPr>
        <w:t xml:space="preserve"> a fellow pupil who is not old or responsible enough)</w:t>
      </w:r>
    </w:p>
    <w:p w14:paraId="0E7895EC" w14:textId="77777777" w:rsidR="004F6082" w:rsidRPr="001B0745" w:rsidRDefault="003C650D" w:rsidP="00037060">
      <w:pPr>
        <w:pBdr>
          <w:left w:val="none" w:sz="0" w:space="1" w:color="auto"/>
        </w:pBdr>
        <w:spacing w:after="120"/>
        <w:ind w:left="340"/>
        <w:rPr>
          <w:rFonts w:asciiTheme="minorHAnsi" w:eastAsia="Times New Roman" w:hAnsiTheme="minorHAnsi" w:cstheme="minorHAnsi"/>
          <w:sz w:val="24"/>
          <w:szCs w:val="24"/>
        </w:rPr>
      </w:pPr>
      <w:proofErr w:type="spellStart"/>
      <w:r w:rsidRPr="001B0745">
        <w:rPr>
          <w:rFonts w:asciiTheme="minorHAnsi" w:hAnsiTheme="minorHAnsi" w:cstheme="minorHAnsi"/>
          <w:sz w:val="24"/>
          <w:szCs w:val="24"/>
        </w:rPr>
        <w:t>Penalise</w:t>
      </w:r>
      <w:proofErr w:type="spellEnd"/>
      <w:r w:rsidRPr="001B0745">
        <w:rPr>
          <w:rFonts w:asciiTheme="minorHAnsi" w:hAnsiTheme="minorHAnsi" w:cstheme="minorHAnsi"/>
          <w:sz w:val="24"/>
          <w:szCs w:val="24"/>
        </w:rPr>
        <w:t xml:space="preserve"> pupils for their attendance record if their absences are related to their medical condition, </w:t>
      </w:r>
      <w:proofErr w:type="gramStart"/>
      <w:r w:rsidRPr="001B0745">
        <w:rPr>
          <w:rFonts w:asciiTheme="minorHAnsi" w:hAnsiTheme="minorHAnsi" w:cstheme="minorHAnsi"/>
          <w:sz w:val="24"/>
          <w:szCs w:val="24"/>
        </w:rPr>
        <w:t>e.g.</w:t>
      </w:r>
      <w:proofErr w:type="gramEnd"/>
      <w:r w:rsidRPr="001B0745">
        <w:rPr>
          <w:rFonts w:asciiTheme="minorHAnsi" w:hAnsiTheme="minorHAnsi" w:cstheme="minorHAnsi"/>
          <w:sz w:val="24"/>
          <w:szCs w:val="24"/>
        </w:rPr>
        <w:t xml:space="preserve"> hospital appointments</w:t>
      </w:r>
    </w:p>
    <w:p w14:paraId="431C3163" w14:textId="77777777" w:rsidR="004F6082" w:rsidRPr="001B0745" w:rsidRDefault="003C650D" w:rsidP="00037060">
      <w:pPr>
        <w:pBdr>
          <w:left w:val="none" w:sz="0" w:space="1" w:color="auto"/>
        </w:pBdr>
        <w:spacing w:after="120"/>
        <w:ind w:left="340"/>
        <w:rPr>
          <w:rFonts w:asciiTheme="minorHAnsi" w:eastAsia="Times New Roman" w:hAnsiTheme="minorHAnsi" w:cstheme="minorHAnsi"/>
          <w:sz w:val="24"/>
          <w:szCs w:val="24"/>
        </w:rPr>
      </w:pPr>
      <w:r w:rsidRPr="001B0745">
        <w:rPr>
          <w:rFonts w:asciiTheme="minorHAnsi" w:hAnsiTheme="minorHAnsi" w:cstheme="minorHAnsi"/>
          <w:sz w:val="24"/>
          <w:szCs w:val="24"/>
        </w:rPr>
        <w:t>Prevent pupils from drinking, eating or taking toilet or other breaks whenever they need to in order to manage their medical condition effectively</w:t>
      </w:r>
    </w:p>
    <w:p w14:paraId="2B9F74B7" w14:textId="77777777" w:rsidR="004F6082" w:rsidRPr="001B0745" w:rsidRDefault="003C650D" w:rsidP="00037060">
      <w:pPr>
        <w:pBdr>
          <w:left w:val="none" w:sz="0" w:space="1" w:color="auto"/>
        </w:pBdr>
        <w:spacing w:after="120"/>
        <w:ind w:left="340"/>
        <w:rPr>
          <w:rFonts w:asciiTheme="minorHAnsi" w:eastAsia="Times New Roman" w:hAnsiTheme="minorHAnsi" w:cstheme="minorHAnsi"/>
          <w:sz w:val="24"/>
          <w:szCs w:val="24"/>
        </w:rPr>
      </w:pPr>
      <w:r w:rsidRPr="001B0745">
        <w:rPr>
          <w:rFonts w:asciiTheme="minorHAnsi" w:hAnsiTheme="minorHAnsi" w:cstheme="minorHAnsi"/>
          <w:sz w:val="24"/>
          <w:szCs w:val="24"/>
        </w:rPr>
        <w:t>Require parents/carers, or otherwise make them feel obliged, to attend school to administer medication or provide medical support to their pupil, including with toileting issues. No parent/carer should have to give up working because the school is failing to support their child’s medical needs</w:t>
      </w:r>
    </w:p>
    <w:p w14:paraId="1F4D4A7A" w14:textId="77777777" w:rsidR="004F6082" w:rsidRPr="001B0745" w:rsidRDefault="003C650D" w:rsidP="00037060">
      <w:pPr>
        <w:pBdr>
          <w:left w:val="none" w:sz="0" w:space="1" w:color="auto"/>
        </w:pBdr>
        <w:spacing w:after="120"/>
        <w:ind w:left="340"/>
        <w:rPr>
          <w:rFonts w:asciiTheme="minorHAnsi" w:eastAsia="Times New Roman" w:hAnsiTheme="minorHAnsi" w:cstheme="minorHAnsi"/>
          <w:sz w:val="24"/>
          <w:szCs w:val="24"/>
        </w:rPr>
      </w:pPr>
      <w:r w:rsidRPr="001B0745">
        <w:rPr>
          <w:rFonts w:asciiTheme="minorHAnsi" w:hAnsiTheme="minorHAnsi" w:cstheme="minorHAnsi"/>
          <w:sz w:val="24"/>
          <w:szCs w:val="24"/>
        </w:rPr>
        <w:t xml:space="preserve">Prevent pupils from participating, or create unnecessary barriers to pupils participating in any aspect of school life, including school trips, </w:t>
      </w:r>
      <w:proofErr w:type="gramStart"/>
      <w:r w:rsidRPr="001B0745">
        <w:rPr>
          <w:rFonts w:asciiTheme="minorHAnsi" w:hAnsiTheme="minorHAnsi" w:cstheme="minorHAnsi"/>
          <w:sz w:val="24"/>
          <w:szCs w:val="24"/>
        </w:rPr>
        <w:t>e.g.</w:t>
      </w:r>
      <w:proofErr w:type="gramEnd"/>
      <w:r w:rsidRPr="001B0745">
        <w:rPr>
          <w:rFonts w:asciiTheme="minorHAnsi" w:hAnsiTheme="minorHAnsi" w:cstheme="minorHAnsi"/>
          <w:sz w:val="24"/>
          <w:szCs w:val="24"/>
        </w:rPr>
        <w:t xml:space="preserve"> by requiring parents/carers to accompany their child </w:t>
      </w:r>
    </w:p>
    <w:p w14:paraId="732EF46C" w14:textId="77777777" w:rsidR="004F6082" w:rsidRPr="001B0745" w:rsidRDefault="003C650D" w:rsidP="00037060">
      <w:pPr>
        <w:pBdr>
          <w:left w:val="none" w:sz="0" w:space="1" w:color="auto"/>
        </w:pBdr>
        <w:spacing w:after="120"/>
        <w:ind w:left="340"/>
        <w:rPr>
          <w:rFonts w:asciiTheme="minorHAnsi" w:eastAsia="Times New Roman" w:hAnsiTheme="minorHAnsi" w:cstheme="minorHAnsi"/>
          <w:sz w:val="24"/>
          <w:szCs w:val="24"/>
        </w:rPr>
      </w:pPr>
      <w:r w:rsidRPr="001B0745">
        <w:rPr>
          <w:rFonts w:asciiTheme="minorHAnsi" w:hAnsiTheme="minorHAnsi" w:cstheme="minorHAnsi"/>
          <w:sz w:val="24"/>
          <w:szCs w:val="24"/>
        </w:rPr>
        <w:lastRenderedPageBreak/>
        <w:t xml:space="preserve">Administer, or ask pupils to administer, medicine in school toilets </w:t>
      </w:r>
    </w:p>
    <w:p w14:paraId="6B63C5B9" w14:textId="77777777" w:rsidR="004F6082" w:rsidRPr="001B0745" w:rsidRDefault="004F6082">
      <w:pPr>
        <w:spacing w:after="120"/>
        <w:rPr>
          <w:rFonts w:asciiTheme="minorHAnsi" w:hAnsiTheme="minorHAnsi" w:cstheme="minorHAnsi"/>
          <w:b/>
          <w:bCs/>
          <w:sz w:val="24"/>
          <w:szCs w:val="24"/>
        </w:rPr>
      </w:pPr>
    </w:p>
    <w:p w14:paraId="6DA53906" w14:textId="77777777" w:rsidR="004F6082" w:rsidRPr="00AF07EC" w:rsidRDefault="003C650D">
      <w:pPr>
        <w:pStyle w:val="Heading1"/>
        <w:keepNext w:val="0"/>
        <w:keepLines w:val="0"/>
        <w:spacing w:before="120" w:after="120"/>
        <w:rPr>
          <w:rFonts w:asciiTheme="minorHAnsi" w:hAnsiTheme="minorHAnsi" w:cstheme="minorHAnsi"/>
          <w:color w:val="0070C0"/>
          <w:sz w:val="32"/>
          <w:szCs w:val="32"/>
        </w:rPr>
      </w:pPr>
      <w:bookmarkStart w:id="38" w:name="_Toc494124443"/>
      <w:bookmarkStart w:id="39" w:name="_Toc107843972"/>
      <w:bookmarkStart w:id="40" w:name="_Toc207704755"/>
      <w:bookmarkStart w:id="41" w:name="_Toc240629634"/>
      <w:r w:rsidRPr="00AF07EC">
        <w:rPr>
          <w:rFonts w:asciiTheme="minorHAnsi" w:eastAsia="Arial" w:hAnsiTheme="minorHAnsi" w:cstheme="minorHAnsi"/>
          <w:color w:val="0070C0"/>
          <w:sz w:val="32"/>
          <w:szCs w:val="32"/>
        </w:rPr>
        <w:t>8. Emergency procedures</w:t>
      </w:r>
      <w:bookmarkEnd w:id="38"/>
      <w:bookmarkEnd w:id="39"/>
      <w:bookmarkEnd w:id="40"/>
      <w:bookmarkEnd w:id="41"/>
    </w:p>
    <w:p w14:paraId="76898DE4" w14:textId="77777777" w:rsidR="004F6082" w:rsidRPr="001B0745"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rPr>
        <w:t xml:space="preserve">Staff will follow the school’s normal emergency procedures (for example, calling 999). All pupils’ IHPs will clearly set out what constitutes an emergency and will explain what to do. </w:t>
      </w:r>
    </w:p>
    <w:p w14:paraId="161567A1" w14:textId="77777777" w:rsidR="004F6082" w:rsidRPr="001B0745"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rPr>
        <w:t xml:space="preserve">If a pupil needs to be taken to hospital, staff will stay with the pupil until the parent/carer arrives, or accompany the pupil to hospital by ambulance. </w:t>
      </w:r>
    </w:p>
    <w:p w14:paraId="4E355272" w14:textId="77777777" w:rsidR="004F6082" w:rsidRPr="001B0745" w:rsidRDefault="004F6082">
      <w:pPr>
        <w:shd w:val="clear" w:color="auto" w:fill="FFFFFF"/>
        <w:spacing w:before="161" w:after="161"/>
        <w:rPr>
          <w:rFonts w:asciiTheme="minorHAnsi" w:hAnsiTheme="minorHAnsi" w:cstheme="minorHAnsi"/>
          <w:sz w:val="24"/>
          <w:szCs w:val="24"/>
        </w:rPr>
      </w:pPr>
    </w:p>
    <w:p w14:paraId="098E416C" w14:textId="77777777" w:rsidR="001B0745" w:rsidRPr="001B0745" w:rsidRDefault="001B0745">
      <w:pPr>
        <w:shd w:val="clear" w:color="auto" w:fill="FFFFFF"/>
        <w:spacing w:before="161" w:after="161"/>
        <w:rPr>
          <w:rFonts w:asciiTheme="minorHAnsi" w:hAnsiTheme="minorHAnsi" w:cstheme="minorHAnsi"/>
          <w:sz w:val="24"/>
          <w:szCs w:val="24"/>
        </w:rPr>
      </w:pPr>
    </w:p>
    <w:p w14:paraId="6EA8B9C6" w14:textId="77777777" w:rsidR="004F6082" w:rsidRPr="00AF07EC" w:rsidRDefault="003C650D">
      <w:pPr>
        <w:pStyle w:val="Heading1"/>
        <w:keepNext w:val="0"/>
        <w:keepLines w:val="0"/>
        <w:spacing w:before="120" w:after="120"/>
        <w:rPr>
          <w:rFonts w:asciiTheme="minorHAnsi" w:hAnsiTheme="minorHAnsi" w:cstheme="minorHAnsi"/>
          <w:color w:val="0070C0"/>
          <w:sz w:val="32"/>
          <w:szCs w:val="32"/>
        </w:rPr>
      </w:pPr>
      <w:bookmarkStart w:id="42" w:name="_Toc494124444"/>
      <w:bookmarkStart w:id="43" w:name="_Toc107843973"/>
      <w:bookmarkStart w:id="44" w:name="_Toc207704756"/>
      <w:bookmarkStart w:id="45" w:name="_Toc240629635"/>
      <w:r w:rsidRPr="00AF07EC">
        <w:rPr>
          <w:rFonts w:asciiTheme="minorHAnsi" w:eastAsia="Arial" w:hAnsiTheme="minorHAnsi" w:cstheme="minorHAnsi"/>
          <w:color w:val="0070C0"/>
          <w:sz w:val="32"/>
          <w:szCs w:val="32"/>
        </w:rPr>
        <w:t>9. Training</w:t>
      </w:r>
      <w:bookmarkEnd w:id="42"/>
      <w:bookmarkEnd w:id="43"/>
      <w:bookmarkEnd w:id="44"/>
      <w:bookmarkEnd w:id="45"/>
    </w:p>
    <w:p w14:paraId="59EBE361" w14:textId="77777777" w:rsidR="004F6082" w:rsidRPr="001B0745" w:rsidRDefault="003C650D">
      <w:pPr>
        <w:spacing w:after="120"/>
        <w:rPr>
          <w:rFonts w:asciiTheme="minorHAnsi" w:hAnsiTheme="minorHAnsi" w:cstheme="minorHAnsi"/>
          <w:sz w:val="24"/>
          <w:szCs w:val="24"/>
        </w:rPr>
      </w:pPr>
      <w:r w:rsidRPr="001B0745">
        <w:rPr>
          <w:rFonts w:asciiTheme="minorHAnsi" w:hAnsiTheme="minorHAnsi" w:cstheme="minorHAnsi"/>
          <w:sz w:val="24"/>
          <w:szCs w:val="24"/>
        </w:rPr>
        <w:t xml:space="preserve">Staff who are responsible for supporting pupils with medical needs will receive suitable and sufficient training to do so. </w:t>
      </w:r>
    </w:p>
    <w:p w14:paraId="497EE338" w14:textId="77777777" w:rsidR="004F6082" w:rsidRPr="001B0745" w:rsidRDefault="003C650D">
      <w:pPr>
        <w:spacing w:after="120"/>
        <w:rPr>
          <w:rFonts w:asciiTheme="minorHAnsi" w:hAnsiTheme="minorHAnsi" w:cstheme="minorHAnsi"/>
          <w:sz w:val="24"/>
          <w:szCs w:val="24"/>
        </w:rPr>
      </w:pPr>
      <w:r w:rsidRPr="001B0745">
        <w:rPr>
          <w:rFonts w:asciiTheme="minorHAnsi" w:hAnsiTheme="minorHAnsi" w:cstheme="minorHAnsi"/>
          <w:sz w:val="24"/>
          <w:szCs w:val="24"/>
        </w:rPr>
        <w:t xml:space="preserve">The training will be identified during the development or review of IHPs. Staff who provide support to pupils with medical conditions will be included in meetings where this is discussed. </w:t>
      </w:r>
    </w:p>
    <w:p w14:paraId="23DFB329" w14:textId="3E5E6A18" w:rsidR="004F6082" w:rsidRPr="001B0745" w:rsidRDefault="003C650D">
      <w:pPr>
        <w:spacing w:after="120"/>
        <w:rPr>
          <w:rFonts w:asciiTheme="minorHAnsi" w:hAnsiTheme="minorHAnsi" w:cstheme="minorHAnsi"/>
          <w:sz w:val="24"/>
          <w:szCs w:val="24"/>
        </w:rPr>
      </w:pPr>
      <w:r w:rsidRPr="001B0745">
        <w:rPr>
          <w:rFonts w:asciiTheme="minorHAnsi" w:hAnsiTheme="minorHAnsi" w:cstheme="minorHAnsi"/>
          <w:sz w:val="24"/>
          <w:szCs w:val="24"/>
        </w:rPr>
        <w:t>The relevant healthcare professionals will lead on identifying the type and level of training required and will agree this with</w:t>
      </w:r>
      <w:r w:rsidR="008156A5">
        <w:rPr>
          <w:rFonts w:asciiTheme="minorHAnsi" w:hAnsiTheme="minorHAnsi" w:cstheme="minorHAnsi"/>
          <w:sz w:val="24"/>
          <w:szCs w:val="24"/>
        </w:rPr>
        <w:t xml:space="preserve"> headteacher. </w:t>
      </w:r>
      <w:r w:rsidRPr="001B0745">
        <w:rPr>
          <w:rFonts w:asciiTheme="minorHAnsi" w:hAnsiTheme="minorHAnsi" w:cstheme="minorHAnsi"/>
          <w:sz w:val="24"/>
          <w:szCs w:val="24"/>
        </w:rPr>
        <w:t xml:space="preserve">Training will be kept up to date. </w:t>
      </w:r>
    </w:p>
    <w:p w14:paraId="57E9013D" w14:textId="77777777" w:rsidR="004F6082" w:rsidRPr="001B0745" w:rsidRDefault="003C650D">
      <w:pPr>
        <w:spacing w:after="120"/>
        <w:rPr>
          <w:rFonts w:asciiTheme="minorHAnsi" w:hAnsiTheme="minorHAnsi" w:cstheme="minorHAnsi"/>
          <w:sz w:val="24"/>
          <w:szCs w:val="24"/>
        </w:rPr>
      </w:pPr>
      <w:r w:rsidRPr="001B0745">
        <w:rPr>
          <w:rFonts w:asciiTheme="minorHAnsi" w:hAnsiTheme="minorHAnsi" w:cstheme="minorHAnsi"/>
          <w:sz w:val="24"/>
          <w:szCs w:val="24"/>
        </w:rPr>
        <w:t>Training will:</w:t>
      </w:r>
    </w:p>
    <w:p w14:paraId="20E156BB" w14:textId="266482D9" w:rsidR="004F6082" w:rsidRPr="00037060" w:rsidRDefault="003C650D" w:rsidP="00037060">
      <w:pPr>
        <w:pBdr>
          <w:left w:val="none" w:sz="0" w:space="1" w:color="auto"/>
        </w:pBdr>
        <w:spacing w:after="120"/>
        <w:rPr>
          <w:rFonts w:asciiTheme="minorHAnsi" w:eastAsia="Times New Roman" w:hAnsiTheme="minorHAnsi" w:cstheme="minorHAnsi"/>
          <w:sz w:val="24"/>
          <w:szCs w:val="24"/>
        </w:rPr>
      </w:pPr>
      <w:r w:rsidRPr="00037060">
        <w:rPr>
          <w:rFonts w:asciiTheme="minorHAnsi" w:hAnsiTheme="minorHAnsi" w:cstheme="minorHAnsi"/>
          <w:sz w:val="24"/>
          <w:szCs w:val="24"/>
        </w:rPr>
        <w:t>Be sufficient to ensure that staff are competent and have confidence in their ability to support the pupils</w:t>
      </w:r>
    </w:p>
    <w:p w14:paraId="7FC9080A" w14:textId="77777777" w:rsidR="004F6082" w:rsidRPr="001B0745" w:rsidRDefault="003C650D" w:rsidP="00037060">
      <w:pPr>
        <w:pBdr>
          <w:left w:val="none" w:sz="0" w:space="1" w:color="auto"/>
        </w:pBdr>
        <w:spacing w:after="120"/>
        <w:rPr>
          <w:rFonts w:asciiTheme="minorHAnsi" w:eastAsia="Times New Roman" w:hAnsiTheme="minorHAnsi" w:cstheme="minorHAnsi"/>
          <w:sz w:val="24"/>
          <w:szCs w:val="24"/>
        </w:rPr>
      </w:pPr>
      <w:r w:rsidRPr="001B0745">
        <w:rPr>
          <w:rFonts w:asciiTheme="minorHAnsi" w:hAnsiTheme="minorHAnsi" w:cstheme="minorHAnsi"/>
          <w:sz w:val="24"/>
          <w:szCs w:val="24"/>
        </w:rPr>
        <w:t>Fulfil the requirements in the IHPs</w:t>
      </w:r>
    </w:p>
    <w:p w14:paraId="5E466C1B" w14:textId="77777777" w:rsidR="004F6082" w:rsidRPr="001B0745" w:rsidRDefault="003C650D" w:rsidP="00037060">
      <w:pPr>
        <w:pBdr>
          <w:left w:val="none" w:sz="0" w:space="1" w:color="auto"/>
        </w:pBdr>
        <w:spacing w:after="120"/>
        <w:rPr>
          <w:rFonts w:asciiTheme="minorHAnsi" w:eastAsia="Times New Roman" w:hAnsiTheme="minorHAnsi" w:cstheme="minorHAnsi"/>
          <w:sz w:val="24"/>
          <w:szCs w:val="24"/>
        </w:rPr>
      </w:pPr>
      <w:r w:rsidRPr="001B0745">
        <w:rPr>
          <w:rFonts w:asciiTheme="minorHAnsi" w:hAnsiTheme="minorHAnsi" w:cstheme="minorHAnsi"/>
          <w:sz w:val="24"/>
          <w:szCs w:val="24"/>
        </w:rPr>
        <w:t xml:space="preserve">Help staff to have an understanding of the specific medical conditions they are being asked to support with, their implications and preventative measures </w:t>
      </w:r>
    </w:p>
    <w:p w14:paraId="4EAE270B" w14:textId="77777777" w:rsidR="004F6082" w:rsidRPr="001B0745"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rPr>
        <w:t xml:space="preserve">Healthcare professionals will provide confirmation of the proficiency of staff in a medical procedure, or in providing medication. </w:t>
      </w:r>
    </w:p>
    <w:p w14:paraId="080C4E57" w14:textId="32C3313A" w:rsidR="004F6082" w:rsidRPr="001B0745"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rPr>
        <w:t xml:space="preserve">All staff will receive training so that they are aware of this policy and understand their role in implementing it – for example, with preventative and emergency measures so that they can recognise and act quickly when a problem occurs. This will be provided for new staff during their induction. </w:t>
      </w:r>
    </w:p>
    <w:p w14:paraId="5B262271" w14:textId="77777777" w:rsidR="004F6082" w:rsidRPr="00AF07EC" w:rsidRDefault="003C650D">
      <w:pPr>
        <w:pStyle w:val="Heading1"/>
        <w:keepNext w:val="0"/>
        <w:keepLines w:val="0"/>
        <w:spacing w:before="120" w:after="120"/>
        <w:rPr>
          <w:rFonts w:asciiTheme="minorHAnsi" w:hAnsiTheme="minorHAnsi" w:cstheme="minorHAnsi"/>
          <w:color w:val="0070C0"/>
          <w:sz w:val="32"/>
          <w:szCs w:val="32"/>
        </w:rPr>
      </w:pPr>
      <w:bookmarkStart w:id="46" w:name="_Toc494124445"/>
      <w:bookmarkStart w:id="47" w:name="_Toc107843974"/>
      <w:bookmarkStart w:id="48" w:name="_Toc207704757"/>
      <w:bookmarkStart w:id="49" w:name="_Toc240629636"/>
      <w:r w:rsidRPr="00AF07EC">
        <w:rPr>
          <w:rFonts w:asciiTheme="minorHAnsi" w:eastAsia="Arial" w:hAnsiTheme="minorHAnsi" w:cstheme="minorHAnsi"/>
          <w:color w:val="0070C0"/>
          <w:sz w:val="32"/>
          <w:szCs w:val="32"/>
        </w:rPr>
        <w:t>10. Record keeping</w:t>
      </w:r>
      <w:bookmarkEnd w:id="46"/>
      <w:bookmarkEnd w:id="47"/>
      <w:bookmarkEnd w:id="48"/>
      <w:bookmarkEnd w:id="49"/>
    </w:p>
    <w:p w14:paraId="610423CA" w14:textId="2FF9E6C7" w:rsidR="004F6082" w:rsidRPr="001B0745"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rPr>
        <w:t xml:space="preserve">The governing board will ensure that written records are kept of all medicine administered to pupils for as long as these pupils are at the school. Parents/carers will be informed if their child has been unwell at school. </w:t>
      </w:r>
    </w:p>
    <w:p w14:paraId="76DDD4F2" w14:textId="043C563A" w:rsidR="004F6082"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rPr>
        <w:t>IHPs are kept in a readily</w:t>
      </w:r>
      <w:r w:rsidR="000D5E29" w:rsidRPr="001B0745">
        <w:rPr>
          <w:rFonts w:asciiTheme="minorHAnsi" w:hAnsiTheme="minorHAnsi" w:cstheme="minorHAnsi"/>
          <w:sz w:val="24"/>
          <w:szCs w:val="24"/>
        </w:rPr>
        <w:t>-</w:t>
      </w:r>
      <w:r w:rsidRPr="001B0745">
        <w:rPr>
          <w:rFonts w:asciiTheme="minorHAnsi" w:hAnsiTheme="minorHAnsi" w:cstheme="minorHAnsi"/>
          <w:sz w:val="24"/>
          <w:szCs w:val="24"/>
        </w:rPr>
        <w:t>accessible place that all staff are aware of.</w:t>
      </w:r>
    </w:p>
    <w:p w14:paraId="291DD534" w14:textId="766AA9A4" w:rsidR="008156A5" w:rsidRPr="00AF07EC" w:rsidRDefault="008156A5" w:rsidP="008156A5">
      <w:pPr>
        <w:pStyle w:val="Heading1"/>
        <w:keepNext w:val="0"/>
        <w:keepLines w:val="0"/>
        <w:spacing w:before="120" w:after="120"/>
        <w:rPr>
          <w:rFonts w:asciiTheme="minorHAnsi" w:hAnsiTheme="minorHAnsi" w:cstheme="minorHAnsi"/>
          <w:color w:val="0070C0"/>
          <w:sz w:val="32"/>
          <w:szCs w:val="32"/>
        </w:rPr>
      </w:pPr>
      <w:r>
        <w:rPr>
          <w:rFonts w:asciiTheme="minorHAnsi" w:eastAsia="Arial" w:hAnsiTheme="minorHAnsi" w:cstheme="minorHAnsi"/>
          <w:color w:val="0070C0"/>
          <w:sz w:val="32"/>
          <w:szCs w:val="32"/>
        </w:rPr>
        <w:t>Recording information about medicines</w:t>
      </w:r>
    </w:p>
    <w:p w14:paraId="19C4AC97" w14:textId="77777777" w:rsidR="008156A5" w:rsidRPr="001B0745" w:rsidRDefault="008156A5">
      <w:pPr>
        <w:shd w:val="clear" w:color="auto" w:fill="FFFFFF"/>
        <w:spacing w:before="161" w:after="161"/>
        <w:rPr>
          <w:rFonts w:asciiTheme="minorHAnsi" w:hAnsiTheme="minorHAnsi" w:cstheme="minorHAnsi"/>
          <w:sz w:val="24"/>
          <w:szCs w:val="24"/>
        </w:rPr>
      </w:pPr>
    </w:p>
    <w:p w14:paraId="1A4D02A5" w14:textId="77777777" w:rsidR="004F6082" w:rsidRPr="001B0745" w:rsidRDefault="003C650D">
      <w:pPr>
        <w:spacing w:after="120"/>
        <w:rPr>
          <w:rFonts w:asciiTheme="minorHAnsi" w:hAnsiTheme="minorHAnsi" w:cstheme="minorHAnsi"/>
          <w:sz w:val="24"/>
          <w:szCs w:val="24"/>
        </w:rPr>
      </w:pPr>
      <w:bookmarkStart w:id="50" w:name="_Hlk210391789"/>
      <w:r w:rsidRPr="001B0745">
        <w:rPr>
          <w:rFonts w:asciiTheme="minorHAnsi" w:hAnsiTheme="minorHAnsi" w:cstheme="minorHAnsi"/>
          <w:sz w:val="24"/>
          <w:szCs w:val="24"/>
        </w:rPr>
        <w:t>We will:</w:t>
      </w:r>
    </w:p>
    <w:p w14:paraId="176B386E" w14:textId="4EBC1DD0" w:rsidR="004F6082" w:rsidRPr="001B0745" w:rsidRDefault="00037060" w:rsidP="00037060">
      <w:pPr>
        <w:pBdr>
          <w:left w:val="none" w:sz="0" w:space="1" w:color="auto"/>
        </w:pBdr>
        <w:spacing w:after="120"/>
        <w:rPr>
          <w:rFonts w:asciiTheme="minorHAnsi" w:eastAsia="Times New Roman" w:hAnsiTheme="minorHAnsi" w:cstheme="minorHAnsi"/>
          <w:sz w:val="24"/>
          <w:szCs w:val="24"/>
        </w:rPr>
      </w:pPr>
      <w:r>
        <w:rPr>
          <w:rFonts w:asciiTheme="minorHAnsi" w:hAnsiTheme="minorHAnsi" w:cstheme="minorHAnsi"/>
          <w:sz w:val="24"/>
          <w:szCs w:val="24"/>
        </w:rPr>
        <w:t>E</w:t>
      </w:r>
      <w:r w:rsidR="003C650D" w:rsidRPr="001B0745">
        <w:rPr>
          <w:rFonts w:asciiTheme="minorHAnsi" w:hAnsiTheme="minorHAnsi" w:cstheme="minorHAnsi"/>
          <w:sz w:val="24"/>
          <w:szCs w:val="24"/>
        </w:rPr>
        <w:t>nter each pupil’s medicine need in the school’s system</w:t>
      </w:r>
    </w:p>
    <w:p w14:paraId="07608831" w14:textId="77777777" w:rsidR="004F6082" w:rsidRPr="001B0745" w:rsidRDefault="003C650D" w:rsidP="00037060">
      <w:pPr>
        <w:pBdr>
          <w:left w:val="none" w:sz="0" w:space="1" w:color="auto"/>
        </w:pBdr>
        <w:spacing w:after="120"/>
        <w:rPr>
          <w:rFonts w:asciiTheme="minorHAnsi" w:eastAsia="Times New Roman" w:hAnsiTheme="minorHAnsi" w:cstheme="minorHAnsi"/>
          <w:sz w:val="24"/>
          <w:szCs w:val="24"/>
        </w:rPr>
      </w:pPr>
      <w:r w:rsidRPr="001B0745">
        <w:rPr>
          <w:rFonts w:asciiTheme="minorHAnsi" w:hAnsiTheme="minorHAnsi" w:cstheme="minorHAnsi"/>
          <w:sz w:val="24"/>
          <w:szCs w:val="24"/>
        </w:rPr>
        <w:t xml:space="preserve">Update our records when parents/carers of pupils inform us of changes to their child’s needs </w:t>
      </w:r>
    </w:p>
    <w:p w14:paraId="1D556412" w14:textId="77777777" w:rsidR="004F6082" w:rsidRPr="001B0745" w:rsidRDefault="003C650D" w:rsidP="00037060">
      <w:pPr>
        <w:pBdr>
          <w:left w:val="none" w:sz="0" w:space="1" w:color="auto"/>
        </w:pBdr>
        <w:spacing w:after="120"/>
        <w:rPr>
          <w:rFonts w:asciiTheme="minorHAnsi" w:eastAsia="Times New Roman" w:hAnsiTheme="minorHAnsi" w:cstheme="minorHAnsi"/>
          <w:sz w:val="24"/>
          <w:szCs w:val="24"/>
        </w:rPr>
      </w:pPr>
      <w:r w:rsidRPr="001B0745">
        <w:rPr>
          <w:rFonts w:asciiTheme="minorHAnsi" w:hAnsiTheme="minorHAnsi" w:cstheme="minorHAnsi"/>
          <w:sz w:val="24"/>
          <w:szCs w:val="24"/>
        </w:rPr>
        <w:t>Keep a record of changes, labelling the most recent record for each child</w:t>
      </w:r>
    </w:p>
    <w:p w14:paraId="6FECB6B7" w14:textId="77777777" w:rsidR="004F6082" w:rsidRPr="001B0745" w:rsidRDefault="003C650D" w:rsidP="00037060">
      <w:pPr>
        <w:pBdr>
          <w:left w:val="none" w:sz="0" w:space="1" w:color="auto"/>
        </w:pBdr>
        <w:spacing w:after="120"/>
        <w:rPr>
          <w:rFonts w:asciiTheme="minorHAnsi" w:eastAsia="Times New Roman" w:hAnsiTheme="minorHAnsi" w:cstheme="minorHAnsi"/>
          <w:sz w:val="24"/>
          <w:szCs w:val="24"/>
        </w:rPr>
      </w:pPr>
      <w:r w:rsidRPr="001B0745">
        <w:rPr>
          <w:rFonts w:asciiTheme="minorHAnsi" w:hAnsiTheme="minorHAnsi" w:cstheme="minorHAnsi"/>
          <w:sz w:val="24"/>
          <w:szCs w:val="24"/>
        </w:rPr>
        <w:t>Make sure that all staff have access to records so that they are informed about pupils’ medical needs</w:t>
      </w:r>
    </w:p>
    <w:p w14:paraId="672A82D0" w14:textId="77777777" w:rsidR="004F6082" w:rsidRPr="001B0745" w:rsidRDefault="003C650D" w:rsidP="00037060">
      <w:pPr>
        <w:pBdr>
          <w:left w:val="none" w:sz="0" w:space="1" w:color="auto"/>
        </w:pBdr>
        <w:spacing w:after="120"/>
        <w:rPr>
          <w:rFonts w:asciiTheme="minorHAnsi" w:eastAsia="Times New Roman" w:hAnsiTheme="minorHAnsi" w:cstheme="minorHAnsi"/>
          <w:sz w:val="24"/>
          <w:szCs w:val="24"/>
        </w:rPr>
      </w:pPr>
      <w:r w:rsidRPr="001B0745">
        <w:rPr>
          <w:rFonts w:asciiTheme="minorHAnsi" w:hAnsiTheme="minorHAnsi" w:cstheme="minorHAnsi"/>
          <w:sz w:val="24"/>
          <w:szCs w:val="24"/>
        </w:rPr>
        <w:t>Securely hold this information digitally in accordance with the UK GDPR</w:t>
      </w:r>
    </w:p>
    <w:p w14:paraId="2DE2025D" w14:textId="209B40C8" w:rsidR="00C0338A" w:rsidRPr="001B0745" w:rsidRDefault="00C0338A" w:rsidP="00037060">
      <w:pPr>
        <w:pBdr>
          <w:left w:val="none" w:sz="0" w:space="1" w:color="auto"/>
        </w:pBdr>
        <w:spacing w:after="120"/>
        <w:rPr>
          <w:rFonts w:asciiTheme="minorHAnsi" w:eastAsia="Times New Roman" w:hAnsiTheme="minorHAnsi" w:cstheme="minorHAnsi"/>
          <w:sz w:val="24"/>
          <w:szCs w:val="24"/>
        </w:rPr>
      </w:pPr>
      <w:r w:rsidRPr="001B0745">
        <w:rPr>
          <w:rFonts w:asciiTheme="minorHAnsi" w:hAnsiTheme="minorHAnsi" w:cstheme="minorHAnsi"/>
          <w:sz w:val="24"/>
          <w:szCs w:val="24"/>
        </w:rPr>
        <w:t>Inform parents/carers about how they can access their child’s information</w:t>
      </w:r>
      <w:r w:rsidR="00F75C8D" w:rsidRPr="001B0745">
        <w:rPr>
          <w:rFonts w:asciiTheme="minorHAnsi" w:hAnsiTheme="minorHAnsi" w:cstheme="minorHAnsi"/>
          <w:sz w:val="24"/>
          <w:szCs w:val="24"/>
        </w:rPr>
        <w:t xml:space="preserve"> (provided no relevant exemptions apply to their disclosure under the Data Protection Act</w:t>
      </w:r>
      <w:r w:rsidR="00264D30" w:rsidRPr="001B0745">
        <w:rPr>
          <w:rFonts w:asciiTheme="minorHAnsi" w:hAnsiTheme="minorHAnsi" w:cstheme="minorHAnsi"/>
          <w:sz w:val="24"/>
          <w:szCs w:val="24"/>
        </w:rPr>
        <w:t xml:space="preserve"> 2018</w:t>
      </w:r>
      <w:r w:rsidR="00F75C8D" w:rsidRPr="001B0745">
        <w:rPr>
          <w:rFonts w:asciiTheme="minorHAnsi" w:hAnsiTheme="minorHAnsi" w:cstheme="minorHAnsi"/>
          <w:sz w:val="24"/>
          <w:szCs w:val="24"/>
        </w:rPr>
        <w:t xml:space="preserve">) </w:t>
      </w:r>
    </w:p>
    <w:bookmarkEnd w:id="50"/>
    <w:p w14:paraId="64E95AF9" w14:textId="77777777" w:rsidR="004F6082" w:rsidRDefault="004F6082">
      <w:pPr>
        <w:shd w:val="clear" w:color="auto" w:fill="FFFFFF"/>
        <w:spacing w:before="161" w:after="161"/>
        <w:rPr>
          <w:rFonts w:asciiTheme="minorHAnsi" w:hAnsiTheme="minorHAnsi" w:cstheme="minorHAnsi"/>
          <w:sz w:val="24"/>
          <w:szCs w:val="24"/>
        </w:rPr>
      </w:pPr>
    </w:p>
    <w:p w14:paraId="27C85005" w14:textId="77777777" w:rsidR="00AF07EC" w:rsidRPr="001B0745" w:rsidRDefault="00AF07EC">
      <w:pPr>
        <w:shd w:val="clear" w:color="auto" w:fill="FFFFFF"/>
        <w:spacing w:before="161" w:after="161"/>
        <w:rPr>
          <w:rFonts w:asciiTheme="minorHAnsi" w:hAnsiTheme="minorHAnsi" w:cstheme="minorHAnsi"/>
          <w:sz w:val="24"/>
          <w:szCs w:val="24"/>
        </w:rPr>
      </w:pPr>
    </w:p>
    <w:p w14:paraId="6753F47F" w14:textId="77777777" w:rsidR="004F6082" w:rsidRPr="00AF07EC" w:rsidRDefault="003C650D">
      <w:pPr>
        <w:pStyle w:val="Heading1"/>
        <w:keepNext w:val="0"/>
        <w:keepLines w:val="0"/>
        <w:spacing w:before="120" w:after="120"/>
        <w:rPr>
          <w:rFonts w:asciiTheme="minorHAnsi" w:hAnsiTheme="minorHAnsi" w:cstheme="minorHAnsi"/>
          <w:color w:val="0070C0"/>
          <w:sz w:val="32"/>
          <w:szCs w:val="32"/>
        </w:rPr>
      </w:pPr>
      <w:bookmarkStart w:id="51" w:name="_Toc494124446"/>
      <w:bookmarkStart w:id="52" w:name="_Toc107843975"/>
      <w:bookmarkStart w:id="53" w:name="_Toc207704758"/>
      <w:bookmarkStart w:id="54" w:name="_Toc240629637"/>
      <w:r w:rsidRPr="00AF07EC">
        <w:rPr>
          <w:rFonts w:asciiTheme="minorHAnsi" w:eastAsia="Arial" w:hAnsiTheme="minorHAnsi" w:cstheme="minorHAnsi"/>
          <w:color w:val="0070C0"/>
          <w:sz w:val="32"/>
          <w:szCs w:val="32"/>
        </w:rPr>
        <w:t>11. Liability and indemnity</w:t>
      </w:r>
      <w:bookmarkEnd w:id="51"/>
      <w:bookmarkEnd w:id="52"/>
      <w:bookmarkEnd w:id="53"/>
      <w:bookmarkEnd w:id="54"/>
    </w:p>
    <w:p w14:paraId="5BDC3B3B" w14:textId="3A7D8C98" w:rsidR="004F6082" w:rsidRPr="001B0745" w:rsidRDefault="003C650D">
      <w:pPr>
        <w:spacing w:after="120"/>
        <w:rPr>
          <w:rFonts w:asciiTheme="minorHAnsi" w:hAnsiTheme="minorHAnsi" w:cstheme="minorHAnsi"/>
          <w:sz w:val="24"/>
          <w:szCs w:val="24"/>
        </w:rPr>
      </w:pPr>
      <w:r w:rsidRPr="001B0745">
        <w:rPr>
          <w:rFonts w:asciiTheme="minorHAnsi" w:hAnsiTheme="minorHAnsi" w:cstheme="minorHAnsi"/>
          <w:sz w:val="24"/>
          <w:szCs w:val="24"/>
        </w:rPr>
        <w:t xml:space="preserve">The governing board will ensure that the appropriate level of insurance is in place and appropriately reflects the school’s level of risk. The details of the school’s insurance policy are: </w:t>
      </w:r>
    </w:p>
    <w:p w14:paraId="65DD78EE" w14:textId="5846D8F8" w:rsidR="004F6082" w:rsidRPr="001B0745" w:rsidRDefault="003C650D" w:rsidP="008156A5">
      <w:pPr>
        <w:spacing w:before="120" w:after="120"/>
        <w:rPr>
          <w:rFonts w:asciiTheme="minorHAnsi" w:hAnsiTheme="minorHAnsi" w:cstheme="minorHAnsi"/>
          <w:sz w:val="24"/>
          <w:szCs w:val="24"/>
        </w:rPr>
      </w:pPr>
      <w:r w:rsidRPr="001B0745">
        <w:rPr>
          <w:rFonts w:asciiTheme="minorHAnsi" w:hAnsiTheme="minorHAnsi" w:cstheme="minorHAnsi"/>
          <w:sz w:val="24"/>
          <w:szCs w:val="24"/>
        </w:rPr>
        <w:t xml:space="preserve">We will ensure that we are a member of the DfE’s risk protection arrangement (RPA). </w:t>
      </w:r>
    </w:p>
    <w:p w14:paraId="7C752224" w14:textId="77777777" w:rsidR="004F6082" w:rsidRPr="001B0745" w:rsidRDefault="004F6082">
      <w:pPr>
        <w:shd w:val="clear" w:color="auto" w:fill="FFFFFF"/>
        <w:spacing w:before="161" w:after="161"/>
        <w:rPr>
          <w:rFonts w:asciiTheme="minorHAnsi" w:hAnsiTheme="minorHAnsi" w:cstheme="minorHAnsi"/>
          <w:sz w:val="24"/>
          <w:szCs w:val="24"/>
        </w:rPr>
      </w:pPr>
    </w:p>
    <w:p w14:paraId="34ABBD8F" w14:textId="77777777" w:rsidR="004F6082" w:rsidRPr="00AF07EC" w:rsidRDefault="003C650D">
      <w:pPr>
        <w:pStyle w:val="Heading1"/>
        <w:keepNext w:val="0"/>
        <w:keepLines w:val="0"/>
        <w:spacing w:before="120" w:after="120"/>
        <w:rPr>
          <w:rFonts w:asciiTheme="minorHAnsi" w:hAnsiTheme="minorHAnsi" w:cstheme="minorHAnsi"/>
          <w:color w:val="0070C0"/>
          <w:sz w:val="32"/>
          <w:szCs w:val="32"/>
        </w:rPr>
      </w:pPr>
      <w:bookmarkStart w:id="55" w:name="_Toc494124447"/>
      <w:bookmarkStart w:id="56" w:name="_Toc107843976"/>
      <w:bookmarkStart w:id="57" w:name="_Toc207704759"/>
      <w:bookmarkStart w:id="58" w:name="_Toc240629638"/>
      <w:r w:rsidRPr="00AF07EC">
        <w:rPr>
          <w:rFonts w:asciiTheme="minorHAnsi" w:eastAsia="Arial" w:hAnsiTheme="minorHAnsi" w:cstheme="minorHAnsi"/>
          <w:color w:val="0070C0"/>
          <w:sz w:val="32"/>
          <w:szCs w:val="32"/>
        </w:rPr>
        <w:t>12. Complaints</w:t>
      </w:r>
      <w:bookmarkEnd w:id="55"/>
      <w:bookmarkEnd w:id="56"/>
      <w:bookmarkEnd w:id="57"/>
      <w:bookmarkEnd w:id="58"/>
    </w:p>
    <w:p w14:paraId="3B93E1CE" w14:textId="639908B0" w:rsidR="004F6082" w:rsidRPr="001B0745" w:rsidRDefault="003C650D">
      <w:pPr>
        <w:shd w:val="clear" w:color="auto" w:fill="FFFFFF"/>
        <w:spacing w:before="161" w:after="161"/>
        <w:rPr>
          <w:rFonts w:asciiTheme="minorHAnsi" w:hAnsiTheme="minorHAnsi" w:cstheme="minorHAnsi"/>
          <w:sz w:val="24"/>
          <w:szCs w:val="24"/>
        </w:rPr>
      </w:pPr>
      <w:r w:rsidRPr="001B0745">
        <w:rPr>
          <w:rFonts w:asciiTheme="minorHAnsi" w:hAnsiTheme="minorHAnsi" w:cstheme="minorHAnsi"/>
          <w:sz w:val="24"/>
          <w:szCs w:val="24"/>
        </w:rPr>
        <w:t>Parents/carers with a complaint about the school’s actions in regard to their child’s medical condition should discuss these directly with the</w:t>
      </w:r>
      <w:r w:rsidR="008156A5">
        <w:rPr>
          <w:rFonts w:asciiTheme="minorHAnsi" w:hAnsiTheme="minorHAnsi" w:cstheme="minorHAnsi"/>
          <w:sz w:val="24"/>
          <w:szCs w:val="24"/>
        </w:rPr>
        <w:t xml:space="preserve"> headteacher i</w:t>
      </w:r>
      <w:r w:rsidRPr="001B0745">
        <w:rPr>
          <w:rFonts w:asciiTheme="minorHAnsi" w:hAnsiTheme="minorHAnsi" w:cstheme="minorHAnsi"/>
          <w:sz w:val="24"/>
          <w:szCs w:val="24"/>
        </w:rPr>
        <w:t>n the first instance. If the</w:t>
      </w:r>
      <w:r w:rsidR="008156A5">
        <w:rPr>
          <w:rFonts w:asciiTheme="minorHAnsi" w:hAnsiTheme="minorHAnsi" w:cstheme="minorHAnsi"/>
          <w:sz w:val="24"/>
          <w:szCs w:val="24"/>
        </w:rPr>
        <w:t xml:space="preserve"> headteacher c</w:t>
      </w:r>
      <w:r w:rsidRPr="001B0745">
        <w:rPr>
          <w:rFonts w:asciiTheme="minorHAnsi" w:hAnsiTheme="minorHAnsi" w:cstheme="minorHAnsi"/>
          <w:sz w:val="24"/>
          <w:szCs w:val="24"/>
        </w:rPr>
        <w:t xml:space="preserve">annot resolve the matter, they will direct parents/carers to the school’s complaints procedure. </w:t>
      </w:r>
    </w:p>
    <w:p w14:paraId="334A60EC" w14:textId="77777777" w:rsidR="004F6082" w:rsidRPr="001B0745" w:rsidRDefault="004F6082">
      <w:pPr>
        <w:shd w:val="clear" w:color="auto" w:fill="FFFFFF"/>
        <w:spacing w:before="161" w:after="161"/>
        <w:rPr>
          <w:rFonts w:asciiTheme="minorHAnsi" w:hAnsiTheme="minorHAnsi" w:cstheme="minorHAnsi"/>
          <w:sz w:val="24"/>
          <w:szCs w:val="24"/>
        </w:rPr>
      </w:pPr>
    </w:p>
    <w:p w14:paraId="47750358" w14:textId="77777777" w:rsidR="004F6082" w:rsidRPr="00AF07EC" w:rsidRDefault="156D85BE">
      <w:pPr>
        <w:pStyle w:val="Heading1"/>
        <w:keepNext w:val="0"/>
        <w:keepLines w:val="0"/>
        <w:spacing w:before="120" w:after="120"/>
        <w:rPr>
          <w:rFonts w:asciiTheme="minorHAnsi" w:hAnsiTheme="minorHAnsi" w:cstheme="minorHAnsi"/>
          <w:color w:val="0070C0"/>
          <w:sz w:val="32"/>
          <w:szCs w:val="32"/>
        </w:rPr>
      </w:pPr>
      <w:bookmarkStart w:id="59" w:name="_Toc494124448"/>
      <w:bookmarkStart w:id="60" w:name="_Toc107843977"/>
      <w:bookmarkStart w:id="61" w:name="_Toc207704760"/>
      <w:bookmarkStart w:id="62" w:name="_Toc240629639"/>
      <w:r w:rsidRPr="3664F495">
        <w:rPr>
          <w:rFonts w:asciiTheme="minorHAnsi" w:eastAsia="Arial" w:hAnsiTheme="minorHAnsi" w:cstheme="minorBidi"/>
          <w:color w:val="0070C0"/>
          <w:sz w:val="32"/>
          <w:szCs w:val="32"/>
        </w:rPr>
        <w:t>13. Monitoring arrangements</w:t>
      </w:r>
      <w:bookmarkEnd w:id="59"/>
      <w:bookmarkEnd w:id="60"/>
      <w:bookmarkEnd w:id="61"/>
      <w:bookmarkEnd w:id="62"/>
    </w:p>
    <w:p w14:paraId="76B9C9EB" w14:textId="3BDB7820" w:rsidR="47DC40CD" w:rsidRDefault="47DC40CD" w:rsidP="3664F495">
      <w:pPr>
        <w:spacing w:before="210" w:after="210" w:line="300" w:lineRule="auto"/>
        <w:rPr>
          <w:rFonts w:asciiTheme="minorHAnsi" w:hAnsiTheme="minorHAnsi" w:cstheme="minorBidi"/>
          <w:sz w:val="24"/>
          <w:szCs w:val="24"/>
        </w:rPr>
      </w:pPr>
      <w:r w:rsidRPr="3664F495">
        <w:rPr>
          <w:rFonts w:asciiTheme="minorHAnsi" w:hAnsiTheme="minorHAnsi" w:cstheme="minorBidi"/>
          <w:sz w:val="24"/>
          <w:szCs w:val="24"/>
        </w:rPr>
        <w:t>This policy will be monitored by the Trust Safeguarding Lead, with Headteachers responsible for implementing the policy within their school.</w:t>
      </w:r>
    </w:p>
    <w:p w14:paraId="65B270DF" w14:textId="5B439B1B" w:rsidR="47DC40CD" w:rsidRDefault="47DC40CD" w:rsidP="3664F495">
      <w:pPr>
        <w:spacing w:before="210" w:after="210" w:line="300" w:lineRule="auto"/>
        <w:rPr>
          <w:rFonts w:asciiTheme="minorHAnsi" w:hAnsiTheme="minorHAnsi" w:cstheme="minorBidi"/>
          <w:sz w:val="24"/>
          <w:szCs w:val="24"/>
        </w:rPr>
      </w:pPr>
      <w:r w:rsidRPr="3664F495">
        <w:rPr>
          <w:rFonts w:asciiTheme="minorHAnsi" w:hAnsiTheme="minorHAnsi" w:cstheme="minorBidi"/>
          <w:sz w:val="24"/>
          <w:szCs w:val="24"/>
        </w:rPr>
        <w:t>It will be reviewed and approved by the Board of Directors every two years.</w:t>
      </w:r>
    </w:p>
    <w:p w14:paraId="33AFDA9D" w14:textId="2BDE160B" w:rsidR="3664F495" w:rsidRDefault="3664F495" w:rsidP="3664F495">
      <w:pPr>
        <w:spacing w:line="300" w:lineRule="auto"/>
        <w:rPr>
          <w:rFonts w:ascii="Segoe UI" w:eastAsia="Segoe UI" w:hAnsi="Segoe UI" w:cs="Segoe UI"/>
          <w:sz w:val="21"/>
          <w:szCs w:val="21"/>
        </w:rPr>
      </w:pPr>
    </w:p>
    <w:p w14:paraId="19A86CF4" w14:textId="77777777" w:rsidR="004F6082" w:rsidRPr="00AF07EC" w:rsidRDefault="003C650D">
      <w:pPr>
        <w:pStyle w:val="Heading1"/>
        <w:keepNext w:val="0"/>
        <w:keepLines w:val="0"/>
        <w:spacing w:before="120" w:after="120"/>
        <w:rPr>
          <w:rFonts w:asciiTheme="minorHAnsi" w:hAnsiTheme="minorHAnsi" w:cstheme="minorHAnsi"/>
          <w:color w:val="0070C0"/>
          <w:sz w:val="32"/>
          <w:szCs w:val="32"/>
        </w:rPr>
      </w:pPr>
      <w:bookmarkStart w:id="63" w:name="_Toc494124449"/>
      <w:bookmarkStart w:id="64" w:name="_Toc107843978"/>
      <w:bookmarkStart w:id="65" w:name="_Toc207704761"/>
      <w:bookmarkStart w:id="66" w:name="_Toc240629640"/>
      <w:r w:rsidRPr="00AF07EC">
        <w:rPr>
          <w:rFonts w:asciiTheme="minorHAnsi" w:eastAsia="Arial" w:hAnsiTheme="minorHAnsi" w:cstheme="minorHAnsi"/>
          <w:color w:val="0070C0"/>
          <w:sz w:val="32"/>
          <w:szCs w:val="32"/>
        </w:rPr>
        <w:t>14. Links to other policies</w:t>
      </w:r>
      <w:bookmarkEnd w:id="63"/>
      <w:bookmarkEnd w:id="64"/>
      <w:bookmarkEnd w:id="65"/>
      <w:bookmarkEnd w:id="66"/>
    </w:p>
    <w:p w14:paraId="6D68953E" w14:textId="77777777" w:rsidR="004F6082" w:rsidRPr="001B0745" w:rsidRDefault="003C650D">
      <w:pPr>
        <w:spacing w:after="120"/>
        <w:rPr>
          <w:rFonts w:asciiTheme="minorHAnsi" w:hAnsiTheme="minorHAnsi" w:cstheme="minorHAnsi"/>
          <w:sz w:val="24"/>
          <w:szCs w:val="24"/>
        </w:rPr>
      </w:pPr>
      <w:r w:rsidRPr="001B0745">
        <w:rPr>
          <w:rFonts w:asciiTheme="minorHAnsi" w:hAnsiTheme="minorHAnsi" w:cstheme="minorHAnsi"/>
          <w:sz w:val="24"/>
          <w:szCs w:val="24"/>
        </w:rPr>
        <w:t>This policy links to the following policies:</w:t>
      </w:r>
    </w:p>
    <w:p w14:paraId="60326C19" w14:textId="77777777" w:rsidR="004F6082" w:rsidRPr="001B0745" w:rsidRDefault="003C650D">
      <w:pPr>
        <w:numPr>
          <w:ilvl w:val="0"/>
          <w:numId w:val="13"/>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Accessibility plan</w:t>
      </w:r>
    </w:p>
    <w:p w14:paraId="0969EF99" w14:textId="77777777" w:rsidR="004F6082" w:rsidRPr="001B0745" w:rsidRDefault="003C650D">
      <w:pPr>
        <w:numPr>
          <w:ilvl w:val="0"/>
          <w:numId w:val="13"/>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 xml:space="preserve">Complaints </w:t>
      </w:r>
    </w:p>
    <w:p w14:paraId="4019855E" w14:textId="77777777" w:rsidR="004F6082" w:rsidRPr="001B0745" w:rsidRDefault="003C650D">
      <w:pPr>
        <w:numPr>
          <w:ilvl w:val="0"/>
          <w:numId w:val="13"/>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lastRenderedPageBreak/>
        <w:t>Equality information and objectives</w:t>
      </w:r>
    </w:p>
    <w:p w14:paraId="2E1E3740" w14:textId="77777777" w:rsidR="004F6082" w:rsidRPr="001B0745" w:rsidRDefault="003C650D">
      <w:pPr>
        <w:numPr>
          <w:ilvl w:val="0"/>
          <w:numId w:val="13"/>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First aid</w:t>
      </w:r>
    </w:p>
    <w:p w14:paraId="583A4C65" w14:textId="77777777" w:rsidR="004F6082" w:rsidRPr="001B0745" w:rsidRDefault="003C650D">
      <w:pPr>
        <w:numPr>
          <w:ilvl w:val="0"/>
          <w:numId w:val="13"/>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Health and safety</w:t>
      </w:r>
    </w:p>
    <w:p w14:paraId="4F9196BB" w14:textId="77777777" w:rsidR="004F6082" w:rsidRPr="001B0745" w:rsidRDefault="003C650D">
      <w:pPr>
        <w:numPr>
          <w:ilvl w:val="0"/>
          <w:numId w:val="13"/>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Safeguarding</w:t>
      </w:r>
    </w:p>
    <w:p w14:paraId="1F506E2F" w14:textId="24477D29" w:rsidR="004F6082" w:rsidRPr="008156A5" w:rsidRDefault="003C650D">
      <w:pPr>
        <w:numPr>
          <w:ilvl w:val="0"/>
          <w:numId w:val="13"/>
        </w:numPr>
        <w:pBdr>
          <w:left w:val="none" w:sz="0" w:space="1" w:color="auto"/>
        </w:pBdr>
        <w:spacing w:after="120"/>
        <w:ind w:left="340" w:hanging="300"/>
        <w:rPr>
          <w:rFonts w:asciiTheme="minorHAnsi" w:eastAsia="Times New Roman" w:hAnsiTheme="minorHAnsi" w:cstheme="minorHAnsi"/>
          <w:sz w:val="24"/>
          <w:szCs w:val="24"/>
        </w:rPr>
      </w:pPr>
      <w:r w:rsidRPr="001B0745">
        <w:rPr>
          <w:rFonts w:asciiTheme="minorHAnsi" w:hAnsiTheme="minorHAnsi" w:cstheme="minorHAnsi"/>
          <w:sz w:val="24"/>
          <w:szCs w:val="24"/>
        </w:rPr>
        <w:t>Special educational needs information report and policy</w:t>
      </w:r>
    </w:p>
    <w:p w14:paraId="659949C3" w14:textId="2DBE4FE1" w:rsidR="008156A5" w:rsidRPr="001B0745" w:rsidRDefault="008156A5">
      <w:pPr>
        <w:numPr>
          <w:ilvl w:val="0"/>
          <w:numId w:val="13"/>
        </w:numPr>
        <w:pBdr>
          <w:left w:val="none" w:sz="0" w:space="1" w:color="auto"/>
        </w:pBdr>
        <w:spacing w:after="120"/>
        <w:ind w:left="340" w:hanging="300"/>
        <w:rPr>
          <w:rFonts w:asciiTheme="minorHAnsi" w:eastAsia="Times New Roman" w:hAnsiTheme="minorHAnsi" w:cstheme="minorHAnsi"/>
          <w:sz w:val="24"/>
          <w:szCs w:val="24"/>
        </w:rPr>
      </w:pPr>
      <w:r>
        <w:rPr>
          <w:rFonts w:asciiTheme="minorHAnsi" w:hAnsiTheme="minorHAnsi" w:cstheme="minorHAnsi"/>
          <w:sz w:val="24"/>
          <w:szCs w:val="24"/>
        </w:rPr>
        <w:t>Procedure to prevent spread of illness (appendix two)</w:t>
      </w:r>
    </w:p>
    <w:p w14:paraId="6B9FCA47" w14:textId="795746E3" w:rsidR="004F6082" w:rsidRPr="001B0745" w:rsidRDefault="004F6082" w:rsidP="008156A5">
      <w:pPr>
        <w:pBdr>
          <w:left w:val="none" w:sz="0" w:space="1" w:color="auto"/>
        </w:pBdr>
        <w:spacing w:after="120"/>
        <w:ind w:left="340"/>
        <w:rPr>
          <w:rFonts w:asciiTheme="minorHAnsi" w:eastAsia="Times New Roman" w:hAnsiTheme="minorHAnsi" w:cstheme="minorHAnsi"/>
          <w:sz w:val="24"/>
          <w:szCs w:val="24"/>
        </w:rPr>
      </w:pPr>
    </w:p>
    <w:p w14:paraId="6C1FF163" w14:textId="60DD677B" w:rsidR="004F6082" w:rsidRPr="001B0745" w:rsidRDefault="004F6082">
      <w:pPr>
        <w:spacing w:after="120"/>
        <w:rPr>
          <w:rFonts w:asciiTheme="minorHAnsi" w:hAnsiTheme="minorHAnsi" w:cstheme="minorHAnsi"/>
          <w:sz w:val="24"/>
          <w:szCs w:val="24"/>
        </w:rPr>
      </w:pPr>
    </w:p>
    <w:p w14:paraId="207C5CE0" w14:textId="77777777" w:rsidR="004F6082" w:rsidRPr="001B0745" w:rsidRDefault="004F6082">
      <w:pPr>
        <w:pStyle w:val="Heading1"/>
        <w:keepNext w:val="0"/>
        <w:keepLines w:val="0"/>
        <w:spacing w:before="120" w:after="120"/>
        <w:rPr>
          <w:rFonts w:asciiTheme="minorHAnsi" w:eastAsia="Arial" w:hAnsiTheme="minorHAnsi" w:cstheme="minorHAnsi"/>
          <w:color w:val="0070C0"/>
          <w:sz w:val="24"/>
          <w:szCs w:val="24"/>
        </w:rPr>
      </w:pPr>
    </w:p>
    <w:p w14:paraId="5E03C53B" w14:textId="77777777" w:rsidR="004F6082" w:rsidRPr="00AF07EC" w:rsidRDefault="003C650D">
      <w:pPr>
        <w:pStyle w:val="Heading3"/>
        <w:spacing w:before="120" w:after="120" w:line="259" w:lineRule="auto"/>
        <w:rPr>
          <w:rFonts w:asciiTheme="minorHAnsi" w:hAnsiTheme="minorHAnsi" w:cstheme="minorHAnsi"/>
          <w:color w:val="0070C0"/>
          <w:sz w:val="32"/>
          <w:szCs w:val="32"/>
        </w:rPr>
      </w:pPr>
      <w:bookmarkStart w:id="67" w:name="_Toc107843979"/>
      <w:bookmarkStart w:id="68" w:name="_Toc207704762"/>
      <w:bookmarkStart w:id="69" w:name="_Toc240629641"/>
      <w:r w:rsidRPr="00AF07EC">
        <w:rPr>
          <w:rFonts w:asciiTheme="minorHAnsi" w:eastAsia="Arial" w:hAnsiTheme="minorHAnsi" w:cstheme="minorHAnsi"/>
          <w:color w:val="0070C0"/>
          <w:sz w:val="32"/>
          <w:szCs w:val="32"/>
        </w:rPr>
        <w:lastRenderedPageBreak/>
        <w:t>Appendix 1: Being notified a child has a medical condition</w:t>
      </w:r>
      <w:bookmarkEnd w:id="67"/>
      <w:bookmarkEnd w:id="68"/>
      <w:bookmarkEnd w:id="69"/>
    </w:p>
    <w:p w14:paraId="51B249B1" w14:textId="77777777" w:rsidR="004F6082" w:rsidRPr="001B0745" w:rsidRDefault="003C650D">
      <w:pPr>
        <w:pStyle w:val="Heading3"/>
        <w:spacing w:before="120" w:after="120" w:line="259" w:lineRule="auto"/>
        <w:rPr>
          <w:rFonts w:asciiTheme="minorHAnsi" w:hAnsiTheme="minorHAnsi" w:cstheme="minorHAnsi"/>
          <w:color w:val="0070C0"/>
          <w:sz w:val="24"/>
          <w:szCs w:val="24"/>
        </w:rPr>
      </w:pPr>
      <w:bookmarkStart w:id="70" w:name="_Toc107843980"/>
      <w:bookmarkStart w:id="71" w:name="_Toc207704763"/>
      <w:bookmarkStart w:id="72" w:name="_Toc210306359"/>
      <w:bookmarkStart w:id="73" w:name="_Toc240629642"/>
      <w:r w:rsidRPr="001B0745">
        <w:rPr>
          <w:rFonts w:asciiTheme="minorHAnsi" w:eastAsia="Arial" w:hAnsiTheme="minorHAnsi" w:cstheme="minorHAnsi"/>
          <w:noProof/>
          <w:color w:val="0070C0"/>
          <w:sz w:val="24"/>
          <w:szCs w:val="24"/>
        </w:rPr>
        <w:drawing>
          <wp:inline distT="0" distB="0" distL="0" distR="0" wp14:anchorId="414B1BF0" wp14:editId="797B95AF">
            <wp:extent cx="6115050" cy="6105525"/>
            <wp:effectExtent l="0" t="0" r="0" b="0"/>
            <wp:docPr id="100008" name="Picture 100008" descr="Medical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r:embed="rId18"/>
                    <a:stretch>
                      <a:fillRect/>
                    </a:stretch>
                  </pic:blipFill>
                  <pic:spPr>
                    <a:xfrm>
                      <a:off x="0" y="0"/>
                      <a:ext cx="6115050" cy="6105525"/>
                    </a:xfrm>
                    <a:prstGeom prst="rect">
                      <a:avLst/>
                    </a:prstGeom>
                  </pic:spPr>
                </pic:pic>
              </a:graphicData>
            </a:graphic>
          </wp:inline>
        </w:drawing>
      </w:r>
      <w:bookmarkEnd w:id="70"/>
      <w:bookmarkEnd w:id="71"/>
      <w:bookmarkEnd w:id="72"/>
      <w:bookmarkEnd w:id="73"/>
    </w:p>
    <w:p w14:paraId="3FC1DC4C" w14:textId="77777777" w:rsidR="004F6082" w:rsidRPr="001B0745" w:rsidRDefault="004F6082">
      <w:pPr>
        <w:pStyle w:val="Heading1"/>
        <w:keepNext w:val="0"/>
        <w:keepLines w:val="0"/>
        <w:spacing w:before="120" w:after="120"/>
        <w:rPr>
          <w:rFonts w:asciiTheme="minorHAnsi" w:eastAsia="Arial" w:hAnsiTheme="minorHAnsi" w:cstheme="minorHAnsi"/>
          <w:color w:val="0070C0"/>
          <w:sz w:val="24"/>
          <w:szCs w:val="24"/>
        </w:rPr>
      </w:pPr>
    </w:p>
    <w:p w14:paraId="0B2D3704" w14:textId="77777777" w:rsidR="004F6082" w:rsidRPr="001B0745" w:rsidRDefault="004F6082">
      <w:pPr>
        <w:pStyle w:val="Heading1"/>
        <w:keepNext w:val="0"/>
        <w:keepLines w:val="0"/>
        <w:spacing w:before="120" w:after="120"/>
        <w:rPr>
          <w:rFonts w:asciiTheme="minorHAnsi" w:eastAsia="Arial" w:hAnsiTheme="minorHAnsi" w:cstheme="minorHAnsi"/>
          <w:color w:val="0070C0"/>
          <w:sz w:val="24"/>
          <w:szCs w:val="24"/>
        </w:rPr>
      </w:pPr>
    </w:p>
    <w:p w14:paraId="4857AA9B" w14:textId="77777777" w:rsidR="00AF07EC" w:rsidRDefault="00AF07EC">
      <w:pPr>
        <w:pStyle w:val="Heading3"/>
        <w:spacing w:before="120" w:after="120" w:line="259" w:lineRule="auto"/>
        <w:rPr>
          <w:rFonts w:asciiTheme="minorHAnsi" w:eastAsia="Arial" w:hAnsiTheme="minorHAnsi" w:cstheme="minorHAnsi"/>
          <w:color w:val="0070C0"/>
          <w:sz w:val="32"/>
          <w:szCs w:val="32"/>
        </w:rPr>
      </w:pPr>
      <w:bookmarkStart w:id="74" w:name="_Toc207704764"/>
    </w:p>
    <w:p w14:paraId="69C8A140" w14:textId="77777777" w:rsidR="003D25B4" w:rsidRDefault="003D25B4" w:rsidP="003D25B4"/>
    <w:p w14:paraId="16D61233" w14:textId="77777777" w:rsidR="003D25B4" w:rsidRDefault="003D25B4" w:rsidP="003D25B4"/>
    <w:p w14:paraId="5CA2ACAB" w14:textId="77777777" w:rsidR="00037060" w:rsidRDefault="00037060" w:rsidP="003D25B4"/>
    <w:p w14:paraId="633F5E5F" w14:textId="77777777" w:rsidR="00037060" w:rsidRPr="003D25B4" w:rsidRDefault="00037060" w:rsidP="003D25B4"/>
    <w:p w14:paraId="23ED3FD0" w14:textId="3600660C" w:rsidR="004F6082" w:rsidRPr="00AF07EC" w:rsidRDefault="003C650D">
      <w:pPr>
        <w:pStyle w:val="Heading3"/>
        <w:spacing w:before="120" w:after="120" w:line="259" w:lineRule="auto"/>
        <w:rPr>
          <w:rFonts w:asciiTheme="minorHAnsi" w:eastAsia="Arial" w:hAnsiTheme="minorHAnsi" w:cstheme="minorHAnsi"/>
          <w:color w:val="0070C0"/>
          <w:sz w:val="32"/>
          <w:szCs w:val="32"/>
        </w:rPr>
      </w:pPr>
      <w:bookmarkStart w:id="75" w:name="_Toc240629643"/>
      <w:r w:rsidRPr="00AF07EC">
        <w:rPr>
          <w:rFonts w:asciiTheme="minorHAnsi" w:eastAsia="Arial" w:hAnsiTheme="minorHAnsi" w:cstheme="minorHAnsi"/>
          <w:color w:val="0070C0"/>
          <w:sz w:val="32"/>
          <w:szCs w:val="32"/>
        </w:rPr>
        <w:lastRenderedPageBreak/>
        <w:t>Appendix 2: Procedures for children who are sick or infectious</w:t>
      </w:r>
      <w:bookmarkEnd w:id="74"/>
      <w:bookmarkEnd w:id="75"/>
      <w:r w:rsidRPr="00AF07EC">
        <w:rPr>
          <w:rFonts w:asciiTheme="minorHAnsi" w:eastAsia="Arial" w:hAnsiTheme="minorHAnsi" w:cstheme="minorHAnsi"/>
          <w:color w:val="0070C0"/>
          <w:sz w:val="32"/>
          <w:szCs w:val="32"/>
        </w:rPr>
        <w:t xml:space="preserve"> </w:t>
      </w:r>
    </w:p>
    <w:p w14:paraId="5AEA6AEA" w14:textId="77777777" w:rsidR="004F6082" w:rsidRPr="00AF07EC" w:rsidRDefault="003C650D">
      <w:pPr>
        <w:numPr>
          <w:ilvl w:val="0"/>
          <w:numId w:val="14"/>
        </w:numPr>
        <w:pBdr>
          <w:left w:val="none" w:sz="0" w:space="1" w:color="auto"/>
        </w:pBdr>
        <w:spacing w:after="120"/>
        <w:ind w:left="340" w:hanging="300"/>
        <w:rPr>
          <w:rFonts w:asciiTheme="minorHAnsi" w:eastAsia="Times New Roman" w:hAnsiTheme="minorHAnsi" w:cstheme="minorHAnsi"/>
          <w:sz w:val="24"/>
          <w:szCs w:val="24"/>
        </w:rPr>
      </w:pPr>
      <w:r w:rsidRPr="00AF07EC">
        <w:rPr>
          <w:rFonts w:asciiTheme="minorHAnsi" w:hAnsiTheme="minorHAnsi" w:cstheme="minorHAnsi"/>
          <w:sz w:val="24"/>
          <w:szCs w:val="24"/>
        </w:rPr>
        <w:t xml:space="preserve">Pupils who have an infectious disease shouldn’t attend school/nursery </w:t>
      </w:r>
    </w:p>
    <w:p w14:paraId="6E148665" w14:textId="77777777" w:rsidR="004F6082" w:rsidRPr="00AF07EC" w:rsidRDefault="003C650D">
      <w:pPr>
        <w:numPr>
          <w:ilvl w:val="0"/>
          <w:numId w:val="14"/>
        </w:numPr>
        <w:pBdr>
          <w:left w:val="none" w:sz="0" w:space="1" w:color="auto"/>
        </w:pBdr>
        <w:spacing w:after="120"/>
        <w:ind w:left="340" w:hanging="300"/>
        <w:rPr>
          <w:rFonts w:asciiTheme="minorHAnsi" w:eastAsia="Times New Roman" w:hAnsiTheme="minorHAnsi" w:cstheme="minorHAnsi"/>
          <w:sz w:val="24"/>
          <w:szCs w:val="24"/>
        </w:rPr>
      </w:pPr>
      <w:r w:rsidRPr="00AF07EC">
        <w:rPr>
          <w:rFonts w:asciiTheme="minorHAnsi" w:hAnsiTheme="minorHAnsi" w:cstheme="minorHAnsi"/>
          <w:sz w:val="24"/>
          <w:szCs w:val="24"/>
        </w:rPr>
        <w:t>Parents should notify the school if their child has an infectious disease</w:t>
      </w:r>
    </w:p>
    <w:p w14:paraId="2474C668" w14:textId="753BA979" w:rsidR="004F6082" w:rsidRPr="00AF07EC" w:rsidRDefault="003C650D">
      <w:pPr>
        <w:numPr>
          <w:ilvl w:val="0"/>
          <w:numId w:val="14"/>
        </w:numPr>
        <w:pBdr>
          <w:left w:val="none" w:sz="0" w:space="1" w:color="auto"/>
        </w:pBdr>
        <w:spacing w:after="120"/>
        <w:ind w:left="340" w:hanging="300"/>
        <w:rPr>
          <w:rFonts w:asciiTheme="minorHAnsi" w:eastAsia="Times New Roman" w:hAnsiTheme="minorHAnsi" w:cstheme="minorHAnsi"/>
          <w:sz w:val="24"/>
          <w:szCs w:val="24"/>
        </w:rPr>
      </w:pPr>
      <w:r w:rsidRPr="00AF07EC">
        <w:rPr>
          <w:rFonts w:asciiTheme="minorHAnsi" w:hAnsiTheme="minorHAnsi" w:cstheme="minorHAnsi"/>
          <w:sz w:val="24"/>
          <w:szCs w:val="24"/>
        </w:rPr>
        <w:t>If a pupil becomes unwell during the day – for example</w:t>
      </w:r>
      <w:r w:rsidR="00851D66" w:rsidRPr="00AF07EC">
        <w:rPr>
          <w:rFonts w:asciiTheme="minorHAnsi" w:hAnsiTheme="minorHAnsi" w:cstheme="minorHAnsi"/>
          <w:sz w:val="24"/>
          <w:szCs w:val="24"/>
        </w:rPr>
        <w:t>, they have</w:t>
      </w:r>
      <w:r w:rsidRPr="00AF07EC">
        <w:rPr>
          <w:rFonts w:asciiTheme="minorHAnsi" w:hAnsiTheme="minorHAnsi" w:cstheme="minorHAnsi"/>
          <w:sz w:val="24"/>
          <w:szCs w:val="24"/>
        </w:rPr>
        <w:t xml:space="preserve"> a temperature, sickness, </w:t>
      </w:r>
      <w:r w:rsidR="00AF07EC" w:rsidRPr="00AF07EC">
        <w:rPr>
          <w:rFonts w:asciiTheme="minorHAnsi" w:hAnsiTheme="minorHAnsi" w:cstheme="minorHAnsi"/>
          <w:sz w:val="24"/>
          <w:szCs w:val="24"/>
        </w:rPr>
        <w:t>diarrhea</w:t>
      </w:r>
      <w:r w:rsidRPr="00AF07EC">
        <w:rPr>
          <w:rFonts w:asciiTheme="minorHAnsi" w:hAnsiTheme="minorHAnsi" w:cstheme="minorHAnsi"/>
          <w:sz w:val="24"/>
          <w:szCs w:val="24"/>
        </w:rPr>
        <w:t xml:space="preserve"> or stomach pains – the parents or carers will be contacted to collect their child</w:t>
      </w:r>
    </w:p>
    <w:p w14:paraId="2EEC450C" w14:textId="544C3775" w:rsidR="004F6082" w:rsidRPr="00AF07EC" w:rsidRDefault="003C650D">
      <w:pPr>
        <w:numPr>
          <w:ilvl w:val="0"/>
          <w:numId w:val="14"/>
        </w:numPr>
        <w:pBdr>
          <w:left w:val="none" w:sz="0" w:space="1" w:color="auto"/>
        </w:pBdr>
        <w:spacing w:after="120"/>
        <w:ind w:left="340" w:hanging="300"/>
        <w:rPr>
          <w:rFonts w:asciiTheme="minorHAnsi" w:eastAsia="Times New Roman" w:hAnsiTheme="minorHAnsi" w:cstheme="minorHAnsi"/>
          <w:sz w:val="24"/>
          <w:szCs w:val="24"/>
        </w:rPr>
      </w:pPr>
      <w:r w:rsidRPr="00AF07EC">
        <w:rPr>
          <w:rFonts w:asciiTheme="minorHAnsi" w:hAnsiTheme="minorHAnsi" w:cstheme="minorHAnsi"/>
          <w:sz w:val="24"/>
          <w:szCs w:val="24"/>
        </w:rPr>
        <w:t xml:space="preserve">Pupils with a temperature, sickness, </w:t>
      </w:r>
      <w:r w:rsidR="00AF07EC" w:rsidRPr="00AF07EC">
        <w:rPr>
          <w:rFonts w:asciiTheme="minorHAnsi" w:hAnsiTheme="minorHAnsi" w:cstheme="minorHAnsi"/>
          <w:sz w:val="24"/>
          <w:szCs w:val="24"/>
        </w:rPr>
        <w:t>diarrhea</w:t>
      </w:r>
      <w:r w:rsidRPr="00AF07EC">
        <w:rPr>
          <w:rFonts w:asciiTheme="minorHAnsi" w:hAnsiTheme="minorHAnsi" w:cstheme="minorHAnsi"/>
          <w:sz w:val="24"/>
          <w:szCs w:val="24"/>
        </w:rPr>
        <w:t xml:space="preserve"> or an infectious disease should not attend school/nurs</w:t>
      </w:r>
      <w:r w:rsidR="000E5346" w:rsidRPr="00AF07EC">
        <w:rPr>
          <w:rFonts w:asciiTheme="minorHAnsi" w:hAnsiTheme="minorHAnsi" w:cstheme="minorHAnsi"/>
          <w:sz w:val="24"/>
          <w:szCs w:val="24"/>
        </w:rPr>
        <w:t>e</w:t>
      </w:r>
      <w:r w:rsidRPr="00AF07EC">
        <w:rPr>
          <w:rFonts w:asciiTheme="minorHAnsi" w:hAnsiTheme="minorHAnsi" w:cstheme="minorHAnsi"/>
          <w:sz w:val="24"/>
          <w:szCs w:val="24"/>
        </w:rPr>
        <w:t>ry while they are sick. Depending on the sickness, staff may ask parents</w:t>
      </w:r>
      <w:r w:rsidR="007B40BE" w:rsidRPr="00AF07EC">
        <w:rPr>
          <w:rFonts w:asciiTheme="minorHAnsi" w:hAnsiTheme="minorHAnsi" w:cstheme="minorHAnsi"/>
          <w:sz w:val="24"/>
          <w:szCs w:val="24"/>
        </w:rPr>
        <w:t xml:space="preserve"> </w:t>
      </w:r>
      <w:r w:rsidRPr="00AF07EC">
        <w:rPr>
          <w:rFonts w:asciiTheme="minorHAnsi" w:hAnsiTheme="minorHAnsi" w:cstheme="minorHAnsi"/>
          <w:sz w:val="24"/>
          <w:szCs w:val="24"/>
        </w:rPr>
        <w:t>to take their child to the doctor before they return to school</w:t>
      </w:r>
    </w:p>
    <w:p w14:paraId="392198DA" w14:textId="77777777" w:rsidR="004F6082" w:rsidRPr="00AF07EC" w:rsidRDefault="003C650D">
      <w:pPr>
        <w:numPr>
          <w:ilvl w:val="0"/>
          <w:numId w:val="14"/>
        </w:numPr>
        <w:pBdr>
          <w:left w:val="none" w:sz="0" w:space="1" w:color="auto"/>
        </w:pBdr>
        <w:spacing w:after="120"/>
        <w:ind w:left="340" w:hanging="300"/>
        <w:rPr>
          <w:rFonts w:asciiTheme="minorHAnsi" w:eastAsia="Times New Roman" w:hAnsiTheme="minorHAnsi" w:cstheme="minorHAnsi"/>
          <w:sz w:val="24"/>
          <w:szCs w:val="24"/>
        </w:rPr>
      </w:pPr>
      <w:r w:rsidRPr="00AF07EC">
        <w:rPr>
          <w:rFonts w:asciiTheme="minorHAnsi" w:hAnsiTheme="minorHAnsi" w:cstheme="minorHAnsi"/>
          <w:sz w:val="24"/>
          <w:szCs w:val="24"/>
        </w:rPr>
        <w:t>Staff will notify parents if a risk to other pupils exists</w:t>
      </w:r>
    </w:p>
    <w:p w14:paraId="58F1C593" w14:textId="77777777" w:rsidR="004F6082" w:rsidRPr="00AF07EC" w:rsidRDefault="003C650D">
      <w:pPr>
        <w:spacing w:after="120"/>
        <w:rPr>
          <w:rFonts w:asciiTheme="minorHAnsi" w:hAnsiTheme="minorHAnsi" w:cstheme="minorHAnsi"/>
          <w:sz w:val="24"/>
          <w:szCs w:val="24"/>
        </w:rPr>
      </w:pPr>
      <w:r w:rsidRPr="00AF07EC">
        <w:rPr>
          <w:rFonts w:asciiTheme="minorHAnsi" w:hAnsiTheme="minorHAnsi" w:cstheme="minorHAnsi"/>
          <w:sz w:val="24"/>
          <w:szCs w:val="24"/>
        </w:rPr>
        <w:t xml:space="preserve">Children with specific infectious diseases set out in the </w:t>
      </w:r>
      <w:hyperlink r:id="rId19" w:history="1">
        <w:r w:rsidRPr="00AF07EC">
          <w:rPr>
            <w:rFonts w:asciiTheme="minorHAnsi" w:hAnsiTheme="minorHAnsi" w:cstheme="minorHAnsi"/>
            <w:sz w:val="24"/>
            <w:szCs w:val="24"/>
            <w:u w:val="single" w:color="0072CC"/>
          </w:rPr>
          <w:t>UK Health Security Agency’s exclusion table</w:t>
        </w:r>
      </w:hyperlink>
      <w:r w:rsidRPr="00AF07EC">
        <w:rPr>
          <w:rFonts w:asciiTheme="minorHAnsi" w:hAnsiTheme="minorHAnsi" w:cstheme="minorHAnsi"/>
          <w:sz w:val="24"/>
          <w:szCs w:val="24"/>
        </w:rPr>
        <w:t xml:space="preserve"> will not be allowed to return to school/nursery until the appropriate exclusion period has passed.</w:t>
      </w:r>
    </w:p>
    <w:p w14:paraId="4E358533" w14:textId="77777777" w:rsidR="004F6082" w:rsidRPr="00AF07EC" w:rsidRDefault="003C650D">
      <w:pPr>
        <w:spacing w:after="120"/>
        <w:rPr>
          <w:rFonts w:asciiTheme="minorHAnsi" w:hAnsiTheme="minorHAnsi" w:cstheme="minorHAnsi"/>
          <w:sz w:val="24"/>
          <w:szCs w:val="24"/>
        </w:rPr>
      </w:pPr>
      <w:r w:rsidRPr="00AF07EC">
        <w:rPr>
          <w:rFonts w:asciiTheme="minorHAnsi" w:hAnsiTheme="minorHAnsi" w:cstheme="minorHAnsi"/>
          <w:sz w:val="24"/>
          <w:szCs w:val="24"/>
        </w:rPr>
        <w:t>We will take the following steps to prevent the spread of infection:</w:t>
      </w:r>
    </w:p>
    <w:p w14:paraId="7643C579" w14:textId="77777777" w:rsidR="004F6082" w:rsidRPr="00AF07EC" w:rsidRDefault="003C650D">
      <w:pPr>
        <w:numPr>
          <w:ilvl w:val="0"/>
          <w:numId w:val="15"/>
        </w:numPr>
        <w:pBdr>
          <w:left w:val="none" w:sz="0" w:space="1" w:color="auto"/>
        </w:pBdr>
        <w:spacing w:after="120"/>
        <w:ind w:left="340" w:hanging="300"/>
        <w:rPr>
          <w:rFonts w:asciiTheme="minorHAnsi" w:eastAsia="Times New Roman" w:hAnsiTheme="minorHAnsi" w:cstheme="minorHAnsi"/>
          <w:sz w:val="24"/>
          <w:szCs w:val="24"/>
        </w:rPr>
      </w:pPr>
      <w:r w:rsidRPr="00AF07EC">
        <w:rPr>
          <w:rFonts w:asciiTheme="minorHAnsi" w:hAnsiTheme="minorHAnsi" w:cstheme="minorHAnsi"/>
          <w:sz w:val="24"/>
          <w:szCs w:val="24"/>
        </w:rPr>
        <w:t>Reducing or eliminating sources of infection through good hygiene practices</w:t>
      </w:r>
    </w:p>
    <w:p w14:paraId="20FBABE5" w14:textId="77777777" w:rsidR="004F6082" w:rsidRPr="00AF07EC" w:rsidRDefault="003C650D">
      <w:pPr>
        <w:numPr>
          <w:ilvl w:val="0"/>
          <w:numId w:val="15"/>
        </w:numPr>
        <w:pBdr>
          <w:left w:val="none" w:sz="0" w:space="1" w:color="auto"/>
        </w:pBdr>
        <w:spacing w:after="120"/>
        <w:ind w:left="340" w:hanging="300"/>
        <w:rPr>
          <w:rFonts w:asciiTheme="minorHAnsi" w:eastAsia="Times New Roman" w:hAnsiTheme="minorHAnsi" w:cstheme="minorHAnsi"/>
          <w:sz w:val="24"/>
          <w:szCs w:val="24"/>
        </w:rPr>
      </w:pPr>
      <w:r w:rsidRPr="00AF07EC">
        <w:rPr>
          <w:rFonts w:asciiTheme="minorHAnsi" w:hAnsiTheme="minorHAnsi" w:cstheme="minorHAnsi"/>
          <w:sz w:val="24"/>
          <w:szCs w:val="24"/>
        </w:rPr>
        <w:t>Good handwashing practice</w:t>
      </w:r>
    </w:p>
    <w:p w14:paraId="71FE2A42" w14:textId="77777777" w:rsidR="004F6082" w:rsidRPr="00AF07EC" w:rsidRDefault="003C650D">
      <w:pPr>
        <w:numPr>
          <w:ilvl w:val="0"/>
          <w:numId w:val="15"/>
        </w:numPr>
        <w:pBdr>
          <w:left w:val="none" w:sz="0" w:space="1" w:color="auto"/>
        </w:pBdr>
        <w:spacing w:after="120"/>
        <w:ind w:left="340" w:hanging="300"/>
        <w:rPr>
          <w:rFonts w:asciiTheme="minorHAnsi" w:eastAsia="Times New Roman" w:hAnsiTheme="minorHAnsi" w:cstheme="minorHAnsi"/>
          <w:sz w:val="24"/>
          <w:szCs w:val="24"/>
        </w:rPr>
      </w:pPr>
      <w:r w:rsidRPr="00AF07EC">
        <w:rPr>
          <w:rFonts w:asciiTheme="minorHAnsi" w:hAnsiTheme="minorHAnsi" w:cstheme="minorHAnsi"/>
          <w:sz w:val="24"/>
          <w:szCs w:val="24"/>
        </w:rPr>
        <w:t>Encouraging and facilitating healthy eating</w:t>
      </w:r>
    </w:p>
    <w:p w14:paraId="3EA81D6A" w14:textId="77777777" w:rsidR="004F6082" w:rsidRPr="00AF07EC" w:rsidRDefault="003C650D">
      <w:pPr>
        <w:numPr>
          <w:ilvl w:val="0"/>
          <w:numId w:val="15"/>
        </w:numPr>
        <w:pBdr>
          <w:left w:val="none" w:sz="0" w:space="1" w:color="auto"/>
        </w:pBdr>
        <w:spacing w:after="120"/>
        <w:ind w:left="340" w:hanging="300"/>
        <w:rPr>
          <w:rFonts w:asciiTheme="minorHAnsi" w:eastAsia="Times New Roman" w:hAnsiTheme="minorHAnsi" w:cstheme="minorHAnsi"/>
          <w:sz w:val="24"/>
          <w:szCs w:val="24"/>
        </w:rPr>
      </w:pPr>
      <w:r w:rsidRPr="00AF07EC">
        <w:rPr>
          <w:rFonts w:asciiTheme="minorHAnsi" w:hAnsiTheme="minorHAnsi" w:cstheme="minorHAnsi"/>
          <w:sz w:val="24"/>
          <w:szCs w:val="24"/>
        </w:rPr>
        <w:t>Ensuring that regulated food hygiene standard requirements in the maintenance of food preparation areas and preparation of food are followed</w:t>
      </w:r>
    </w:p>
    <w:p w14:paraId="527D33AA" w14:textId="77777777" w:rsidR="004F6082" w:rsidRPr="00AF07EC" w:rsidRDefault="003C650D">
      <w:pPr>
        <w:numPr>
          <w:ilvl w:val="0"/>
          <w:numId w:val="15"/>
        </w:numPr>
        <w:pBdr>
          <w:left w:val="none" w:sz="0" w:space="1" w:color="auto"/>
        </w:pBdr>
        <w:spacing w:after="120"/>
        <w:ind w:left="340" w:hanging="300"/>
        <w:rPr>
          <w:rFonts w:asciiTheme="minorHAnsi" w:eastAsia="Times New Roman" w:hAnsiTheme="minorHAnsi" w:cstheme="minorHAnsi"/>
          <w:sz w:val="24"/>
          <w:szCs w:val="24"/>
        </w:rPr>
      </w:pPr>
      <w:r w:rsidRPr="00AF07EC">
        <w:rPr>
          <w:rFonts w:asciiTheme="minorHAnsi" w:hAnsiTheme="minorHAnsi" w:cstheme="minorHAnsi"/>
          <w:sz w:val="24"/>
          <w:szCs w:val="24"/>
        </w:rPr>
        <w:t xml:space="preserve">Championing and educating staff, parents, carers and pupils on the importance of </w:t>
      </w:r>
      <w:proofErr w:type="spellStart"/>
      <w:r w:rsidRPr="00AF07EC">
        <w:rPr>
          <w:rFonts w:asciiTheme="minorHAnsi" w:hAnsiTheme="minorHAnsi" w:cstheme="minorHAnsi"/>
          <w:sz w:val="24"/>
          <w:szCs w:val="24"/>
        </w:rPr>
        <w:t>immunisation</w:t>
      </w:r>
      <w:proofErr w:type="spellEnd"/>
      <w:r w:rsidRPr="00AF07EC">
        <w:rPr>
          <w:rFonts w:asciiTheme="minorHAnsi" w:hAnsiTheme="minorHAnsi" w:cstheme="minorHAnsi"/>
          <w:sz w:val="24"/>
          <w:szCs w:val="24"/>
        </w:rPr>
        <w:t xml:space="preserve"> as a tool against infection (while </w:t>
      </w:r>
      <w:proofErr w:type="spellStart"/>
      <w:r w:rsidRPr="00AF07EC">
        <w:rPr>
          <w:rFonts w:asciiTheme="minorHAnsi" w:hAnsiTheme="minorHAnsi" w:cstheme="minorHAnsi"/>
          <w:sz w:val="24"/>
          <w:szCs w:val="24"/>
        </w:rPr>
        <w:t>recognising</w:t>
      </w:r>
      <w:proofErr w:type="spellEnd"/>
      <w:r w:rsidRPr="00AF07EC">
        <w:rPr>
          <w:rFonts w:asciiTheme="minorHAnsi" w:hAnsiTheme="minorHAnsi" w:cstheme="minorHAnsi"/>
          <w:sz w:val="24"/>
          <w:szCs w:val="24"/>
        </w:rPr>
        <w:t xml:space="preserve"> the individual’s right to choose)</w:t>
      </w:r>
    </w:p>
    <w:p w14:paraId="377AD67B" w14:textId="77777777" w:rsidR="004F6082" w:rsidRPr="001B0745" w:rsidRDefault="004F6082">
      <w:pPr>
        <w:spacing w:after="240" w:line="259" w:lineRule="auto"/>
        <w:rPr>
          <w:rFonts w:asciiTheme="minorHAnsi" w:hAnsiTheme="minorHAnsi" w:cstheme="minorHAnsi"/>
          <w:color w:val="0070C0"/>
          <w:sz w:val="24"/>
          <w:szCs w:val="24"/>
        </w:rPr>
      </w:pPr>
    </w:p>
    <w:sectPr w:rsidR="004F6082" w:rsidRPr="001B0745">
      <w:headerReference w:type="default" r:id="rId20"/>
      <w:pgSz w:w="11906" w:h="16838"/>
      <w:pgMar w:top="992" w:right="1077" w:bottom="1701" w:left="10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22821" w14:textId="77777777" w:rsidR="002F4EDF" w:rsidRDefault="002F4EDF">
      <w:r>
        <w:separator/>
      </w:r>
    </w:p>
  </w:endnote>
  <w:endnote w:type="continuationSeparator" w:id="0">
    <w:p w14:paraId="347AFBC4" w14:textId="77777777" w:rsidR="002F4EDF" w:rsidRDefault="002F4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702C7" w14:textId="77777777" w:rsidR="002F4EDF" w:rsidRDefault="002F4EDF">
      <w:r>
        <w:separator/>
      </w:r>
    </w:p>
  </w:footnote>
  <w:footnote w:type="continuationSeparator" w:id="0">
    <w:p w14:paraId="1DC5B69F" w14:textId="77777777" w:rsidR="002F4EDF" w:rsidRDefault="002F4E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897DC" w14:textId="77777777" w:rsidR="004F6082" w:rsidRDefault="004F6082">
    <w:pPr>
      <w:spacing w:after="120"/>
    </w:pPr>
  </w:p>
  <w:p w14:paraId="00A6B395" w14:textId="77777777" w:rsidR="004F6082" w:rsidRDefault="004F6082">
    <w:pPr>
      <w:spacing w:after="120"/>
    </w:pPr>
  </w:p>
  <w:p w14:paraId="16441AE5" w14:textId="77777777" w:rsidR="004F6082" w:rsidRDefault="004F6082">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pt;height:9.35pt" o:bullet="t">
        <v:imagedata r:id="rId1" o:title=""/>
      </v:shape>
    </w:pict>
  </w:numPicBullet>
  <w:numPicBullet w:numPicBulletId="1">
    <w:pict>
      <v:shape id="_x0000_i1027" type="#_x0000_t75" style="width:590pt;height:942pt;visibility:visible;mso-wrap-style:square" o:bullet="t">
        <v:imagedata r:id="rId2" o:title=""/>
      </v:shape>
    </w:pict>
  </w:numPicBullet>
  <w:abstractNum w:abstractNumId="0" w15:restartNumberingAfterBreak="0">
    <w:nsid w:val="00000001"/>
    <w:multiLevelType w:val="hybridMultilevel"/>
    <w:tmpl w:val="3708A78E"/>
    <w:lvl w:ilvl="0" w:tplc="9AFC5226">
      <w:start w:val="1"/>
      <w:numFmt w:val="bullet"/>
      <w:lvlText w:val=""/>
      <w:lvlPicBulletId w:val="0"/>
      <w:lvlJc w:val="left"/>
      <w:pPr>
        <w:ind w:left="720" w:hanging="360"/>
      </w:pPr>
      <w:rPr>
        <w:rFonts w:ascii="Symbol" w:hAnsi="Symbol"/>
        <w:sz w:val="15"/>
        <w:szCs w:val="15"/>
      </w:rPr>
    </w:lvl>
    <w:lvl w:ilvl="1" w:tplc="E01AC536">
      <w:start w:val="1"/>
      <w:numFmt w:val="bullet"/>
      <w:lvlText w:val="o"/>
      <w:lvlJc w:val="left"/>
      <w:pPr>
        <w:tabs>
          <w:tab w:val="num" w:pos="1440"/>
        </w:tabs>
        <w:ind w:left="1440" w:hanging="360"/>
      </w:pPr>
      <w:rPr>
        <w:rFonts w:ascii="Courier New" w:hAnsi="Courier New"/>
      </w:rPr>
    </w:lvl>
    <w:lvl w:ilvl="2" w:tplc="5FDC0B00">
      <w:start w:val="1"/>
      <w:numFmt w:val="bullet"/>
      <w:lvlText w:val=""/>
      <w:lvlJc w:val="left"/>
      <w:pPr>
        <w:tabs>
          <w:tab w:val="num" w:pos="2160"/>
        </w:tabs>
        <w:ind w:left="2160" w:hanging="360"/>
      </w:pPr>
      <w:rPr>
        <w:rFonts w:ascii="Wingdings" w:hAnsi="Wingdings"/>
      </w:rPr>
    </w:lvl>
    <w:lvl w:ilvl="3" w:tplc="79149758">
      <w:start w:val="1"/>
      <w:numFmt w:val="bullet"/>
      <w:lvlText w:val=""/>
      <w:lvlJc w:val="left"/>
      <w:pPr>
        <w:tabs>
          <w:tab w:val="num" w:pos="2880"/>
        </w:tabs>
        <w:ind w:left="2880" w:hanging="360"/>
      </w:pPr>
      <w:rPr>
        <w:rFonts w:ascii="Symbol" w:hAnsi="Symbol"/>
      </w:rPr>
    </w:lvl>
    <w:lvl w:ilvl="4" w:tplc="8FC88622">
      <w:start w:val="1"/>
      <w:numFmt w:val="bullet"/>
      <w:lvlText w:val="o"/>
      <w:lvlJc w:val="left"/>
      <w:pPr>
        <w:tabs>
          <w:tab w:val="num" w:pos="3600"/>
        </w:tabs>
        <w:ind w:left="3600" w:hanging="360"/>
      </w:pPr>
      <w:rPr>
        <w:rFonts w:ascii="Courier New" w:hAnsi="Courier New"/>
      </w:rPr>
    </w:lvl>
    <w:lvl w:ilvl="5" w:tplc="6BD8A4FC">
      <w:start w:val="1"/>
      <w:numFmt w:val="bullet"/>
      <w:lvlText w:val=""/>
      <w:lvlJc w:val="left"/>
      <w:pPr>
        <w:tabs>
          <w:tab w:val="num" w:pos="4320"/>
        </w:tabs>
        <w:ind w:left="4320" w:hanging="360"/>
      </w:pPr>
      <w:rPr>
        <w:rFonts w:ascii="Wingdings" w:hAnsi="Wingdings"/>
      </w:rPr>
    </w:lvl>
    <w:lvl w:ilvl="6" w:tplc="017C71EC">
      <w:start w:val="1"/>
      <w:numFmt w:val="bullet"/>
      <w:lvlText w:val=""/>
      <w:lvlJc w:val="left"/>
      <w:pPr>
        <w:tabs>
          <w:tab w:val="num" w:pos="5040"/>
        </w:tabs>
        <w:ind w:left="5040" w:hanging="360"/>
      </w:pPr>
      <w:rPr>
        <w:rFonts w:ascii="Symbol" w:hAnsi="Symbol"/>
      </w:rPr>
    </w:lvl>
    <w:lvl w:ilvl="7" w:tplc="D07255BA">
      <w:start w:val="1"/>
      <w:numFmt w:val="bullet"/>
      <w:lvlText w:val="o"/>
      <w:lvlJc w:val="left"/>
      <w:pPr>
        <w:tabs>
          <w:tab w:val="num" w:pos="5760"/>
        </w:tabs>
        <w:ind w:left="5760" w:hanging="360"/>
      </w:pPr>
      <w:rPr>
        <w:rFonts w:ascii="Courier New" w:hAnsi="Courier New"/>
      </w:rPr>
    </w:lvl>
    <w:lvl w:ilvl="8" w:tplc="18A83642">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27E046A8"/>
    <w:lvl w:ilvl="0" w:tplc="F2601400">
      <w:start w:val="1"/>
      <w:numFmt w:val="bullet"/>
      <w:lvlText w:val=""/>
      <w:lvlPicBulletId w:val="0"/>
      <w:lvlJc w:val="left"/>
      <w:pPr>
        <w:ind w:left="720" w:hanging="360"/>
      </w:pPr>
      <w:rPr>
        <w:rFonts w:ascii="Symbol" w:hAnsi="Symbol"/>
        <w:sz w:val="15"/>
        <w:szCs w:val="15"/>
      </w:rPr>
    </w:lvl>
    <w:lvl w:ilvl="1" w:tplc="48A6A084">
      <w:start w:val="1"/>
      <w:numFmt w:val="bullet"/>
      <w:lvlText w:val="o"/>
      <w:lvlJc w:val="left"/>
      <w:pPr>
        <w:tabs>
          <w:tab w:val="num" w:pos="1440"/>
        </w:tabs>
        <w:ind w:left="1440" w:hanging="360"/>
      </w:pPr>
      <w:rPr>
        <w:rFonts w:ascii="Courier New" w:hAnsi="Courier New"/>
      </w:rPr>
    </w:lvl>
    <w:lvl w:ilvl="2" w:tplc="8C3C4660">
      <w:start w:val="1"/>
      <w:numFmt w:val="bullet"/>
      <w:lvlText w:val=""/>
      <w:lvlJc w:val="left"/>
      <w:pPr>
        <w:tabs>
          <w:tab w:val="num" w:pos="2160"/>
        </w:tabs>
        <w:ind w:left="2160" w:hanging="360"/>
      </w:pPr>
      <w:rPr>
        <w:rFonts w:ascii="Wingdings" w:hAnsi="Wingdings"/>
      </w:rPr>
    </w:lvl>
    <w:lvl w:ilvl="3" w:tplc="279C05EE">
      <w:start w:val="1"/>
      <w:numFmt w:val="bullet"/>
      <w:lvlText w:val=""/>
      <w:lvlJc w:val="left"/>
      <w:pPr>
        <w:tabs>
          <w:tab w:val="num" w:pos="2880"/>
        </w:tabs>
        <w:ind w:left="2880" w:hanging="360"/>
      </w:pPr>
      <w:rPr>
        <w:rFonts w:ascii="Symbol" w:hAnsi="Symbol"/>
      </w:rPr>
    </w:lvl>
    <w:lvl w:ilvl="4" w:tplc="B9045046">
      <w:start w:val="1"/>
      <w:numFmt w:val="bullet"/>
      <w:lvlText w:val="o"/>
      <w:lvlJc w:val="left"/>
      <w:pPr>
        <w:tabs>
          <w:tab w:val="num" w:pos="3600"/>
        </w:tabs>
        <w:ind w:left="3600" w:hanging="360"/>
      </w:pPr>
      <w:rPr>
        <w:rFonts w:ascii="Courier New" w:hAnsi="Courier New"/>
      </w:rPr>
    </w:lvl>
    <w:lvl w:ilvl="5" w:tplc="EE7CA22C">
      <w:start w:val="1"/>
      <w:numFmt w:val="bullet"/>
      <w:lvlText w:val=""/>
      <w:lvlJc w:val="left"/>
      <w:pPr>
        <w:tabs>
          <w:tab w:val="num" w:pos="4320"/>
        </w:tabs>
        <w:ind w:left="4320" w:hanging="360"/>
      </w:pPr>
      <w:rPr>
        <w:rFonts w:ascii="Wingdings" w:hAnsi="Wingdings"/>
      </w:rPr>
    </w:lvl>
    <w:lvl w:ilvl="6" w:tplc="1DB04BAC">
      <w:start w:val="1"/>
      <w:numFmt w:val="bullet"/>
      <w:lvlText w:val=""/>
      <w:lvlJc w:val="left"/>
      <w:pPr>
        <w:tabs>
          <w:tab w:val="num" w:pos="5040"/>
        </w:tabs>
        <w:ind w:left="5040" w:hanging="360"/>
      </w:pPr>
      <w:rPr>
        <w:rFonts w:ascii="Symbol" w:hAnsi="Symbol"/>
      </w:rPr>
    </w:lvl>
    <w:lvl w:ilvl="7" w:tplc="5E347B36">
      <w:start w:val="1"/>
      <w:numFmt w:val="bullet"/>
      <w:lvlText w:val="o"/>
      <w:lvlJc w:val="left"/>
      <w:pPr>
        <w:tabs>
          <w:tab w:val="num" w:pos="5760"/>
        </w:tabs>
        <w:ind w:left="5760" w:hanging="360"/>
      </w:pPr>
      <w:rPr>
        <w:rFonts w:ascii="Courier New" w:hAnsi="Courier New"/>
      </w:rPr>
    </w:lvl>
    <w:lvl w:ilvl="8" w:tplc="3CA02802">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A1B89000"/>
    <w:lvl w:ilvl="0" w:tplc="DC48496E">
      <w:start w:val="1"/>
      <w:numFmt w:val="bullet"/>
      <w:lvlText w:val=""/>
      <w:lvlPicBulletId w:val="0"/>
      <w:lvlJc w:val="left"/>
      <w:pPr>
        <w:ind w:left="720" w:hanging="360"/>
      </w:pPr>
      <w:rPr>
        <w:rFonts w:ascii="Symbol" w:hAnsi="Symbol"/>
        <w:sz w:val="15"/>
        <w:szCs w:val="15"/>
      </w:rPr>
    </w:lvl>
    <w:lvl w:ilvl="1" w:tplc="5E463736">
      <w:start w:val="1"/>
      <w:numFmt w:val="bullet"/>
      <w:lvlText w:val="o"/>
      <w:lvlJc w:val="left"/>
      <w:pPr>
        <w:tabs>
          <w:tab w:val="num" w:pos="1440"/>
        </w:tabs>
        <w:ind w:left="1440" w:hanging="360"/>
      </w:pPr>
      <w:rPr>
        <w:rFonts w:ascii="Courier New" w:hAnsi="Courier New"/>
      </w:rPr>
    </w:lvl>
    <w:lvl w:ilvl="2" w:tplc="7A7420A6">
      <w:start w:val="1"/>
      <w:numFmt w:val="bullet"/>
      <w:lvlText w:val=""/>
      <w:lvlJc w:val="left"/>
      <w:pPr>
        <w:tabs>
          <w:tab w:val="num" w:pos="2160"/>
        </w:tabs>
        <w:ind w:left="2160" w:hanging="360"/>
      </w:pPr>
      <w:rPr>
        <w:rFonts w:ascii="Wingdings" w:hAnsi="Wingdings"/>
      </w:rPr>
    </w:lvl>
    <w:lvl w:ilvl="3" w:tplc="D9228CF4">
      <w:start w:val="1"/>
      <w:numFmt w:val="bullet"/>
      <w:lvlText w:val=""/>
      <w:lvlJc w:val="left"/>
      <w:pPr>
        <w:tabs>
          <w:tab w:val="num" w:pos="2880"/>
        </w:tabs>
        <w:ind w:left="2880" w:hanging="360"/>
      </w:pPr>
      <w:rPr>
        <w:rFonts w:ascii="Symbol" w:hAnsi="Symbol"/>
      </w:rPr>
    </w:lvl>
    <w:lvl w:ilvl="4" w:tplc="D7B280AC">
      <w:start w:val="1"/>
      <w:numFmt w:val="bullet"/>
      <w:lvlText w:val="o"/>
      <w:lvlJc w:val="left"/>
      <w:pPr>
        <w:tabs>
          <w:tab w:val="num" w:pos="3600"/>
        </w:tabs>
        <w:ind w:left="3600" w:hanging="360"/>
      </w:pPr>
      <w:rPr>
        <w:rFonts w:ascii="Courier New" w:hAnsi="Courier New"/>
      </w:rPr>
    </w:lvl>
    <w:lvl w:ilvl="5" w:tplc="BF769158">
      <w:start w:val="1"/>
      <w:numFmt w:val="bullet"/>
      <w:lvlText w:val=""/>
      <w:lvlJc w:val="left"/>
      <w:pPr>
        <w:tabs>
          <w:tab w:val="num" w:pos="4320"/>
        </w:tabs>
        <w:ind w:left="4320" w:hanging="360"/>
      </w:pPr>
      <w:rPr>
        <w:rFonts w:ascii="Wingdings" w:hAnsi="Wingdings"/>
      </w:rPr>
    </w:lvl>
    <w:lvl w:ilvl="6" w:tplc="5B5C39C4">
      <w:start w:val="1"/>
      <w:numFmt w:val="bullet"/>
      <w:lvlText w:val=""/>
      <w:lvlJc w:val="left"/>
      <w:pPr>
        <w:tabs>
          <w:tab w:val="num" w:pos="5040"/>
        </w:tabs>
        <w:ind w:left="5040" w:hanging="360"/>
      </w:pPr>
      <w:rPr>
        <w:rFonts w:ascii="Symbol" w:hAnsi="Symbol"/>
      </w:rPr>
    </w:lvl>
    <w:lvl w:ilvl="7" w:tplc="5DE6A984">
      <w:start w:val="1"/>
      <w:numFmt w:val="bullet"/>
      <w:lvlText w:val="o"/>
      <w:lvlJc w:val="left"/>
      <w:pPr>
        <w:tabs>
          <w:tab w:val="num" w:pos="5760"/>
        </w:tabs>
        <w:ind w:left="5760" w:hanging="360"/>
      </w:pPr>
      <w:rPr>
        <w:rFonts w:ascii="Courier New" w:hAnsi="Courier New"/>
      </w:rPr>
    </w:lvl>
    <w:lvl w:ilvl="8" w:tplc="96A488B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D876C73C"/>
    <w:lvl w:ilvl="0" w:tplc="EE10A1AE">
      <w:start w:val="1"/>
      <w:numFmt w:val="bullet"/>
      <w:lvlText w:val=""/>
      <w:lvlPicBulletId w:val="0"/>
      <w:lvlJc w:val="left"/>
      <w:pPr>
        <w:ind w:left="720" w:hanging="360"/>
      </w:pPr>
      <w:rPr>
        <w:rFonts w:ascii="Symbol" w:hAnsi="Symbol"/>
        <w:sz w:val="15"/>
        <w:szCs w:val="15"/>
      </w:rPr>
    </w:lvl>
    <w:lvl w:ilvl="1" w:tplc="CAE40D0A">
      <w:start w:val="1"/>
      <w:numFmt w:val="bullet"/>
      <w:lvlText w:val="o"/>
      <w:lvlJc w:val="left"/>
      <w:pPr>
        <w:tabs>
          <w:tab w:val="num" w:pos="1440"/>
        </w:tabs>
        <w:ind w:left="1440" w:hanging="360"/>
      </w:pPr>
      <w:rPr>
        <w:rFonts w:ascii="Courier New" w:hAnsi="Courier New"/>
      </w:rPr>
    </w:lvl>
    <w:lvl w:ilvl="2" w:tplc="9AB6DDFC">
      <w:start w:val="1"/>
      <w:numFmt w:val="bullet"/>
      <w:lvlText w:val=""/>
      <w:lvlJc w:val="left"/>
      <w:pPr>
        <w:tabs>
          <w:tab w:val="num" w:pos="2160"/>
        </w:tabs>
        <w:ind w:left="2160" w:hanging="360"/>
      </w:pPr>
      <w:rPr>
        <w:rFonts w:ascii="Wingdings" w:hAnsi="Wingdings"/>
      </w:rPr>
    </w:lvl>
    <w:lvl w:ilvl="3" w:tplc="A0508FE8">
      <w:start w:val="1"/>
      <w:numFmt w:val="bullet"/>
      <w:lvlText w:val=""/>
      <w:lvlJc w:val="left"/>
      <w:pPr>
        <w:tabs>
          <w:tab w:val="num" w:pos="2880"/>
        </w:tabs>
        <w:ind w:left="2880" w:hanging="360"/>
      </w:pPr>
      <w:rPr>
        <w:rFonts w:ascii="Symbol" w:hAnsi="Symbol"/>
      </w:rPr>
    </w:lvl>
    <w:lvl w:ilvl="4" w:tplc="29E6C396">
      <w:start w:val="1"/>
      <w:numFmt w:val="bullet"/>
      <w:lvlText w:val="o"/>
      <w:lvlJc w:val="left"/>
      <w:pPr>
        <w:tabs>
          <w:tab w:val="num" w:pos="3600"/>
        </w:tabs>
        <w:ind w:left="3600" w:hanging="360"/>
      </w:pPr>
      <w:rPr>
        <w:rFonts w:ascii="Courier New" w:hAnsi="Courier New"/>
      </w:rPr>
    </w:lvl>
    <w:lvl w:ilvl="5" w:tplc="009A8234">
      <w:start w:val="1"/>
      <w:numFmt w:val="bullet"/>
      <w:lvlText w:val=""/>
      <w:lvlJc w:val="left"/>
      <w:pPr>
        <w:tabs>
          <w:tab w:val="num" w:pos="4320"/>
        </w:tabs>
        <w:ind w:left="4320" w:hanging="360"/>
      </w:pPr>
      <w:rPr>
        <w:rFonts w:ascii="Wingdings" w:hAnsi="Wingdings"/>
      </w:rPr>
    </w:lvl>
    <w:lvl w:ilvl="6" w:tplc="77103B32">
      <w:start w:val="1"/>
      <w:numFmt w:val="bullet"/>
      <w:lvlText w:val=""/>
      <w:lvlJc w:val="left"/>
      <w:pPr>
        <w:tabs>
          <w:tab w:val="num" w:pos="5040"/>
        </w:tabs>
        <w:ind w:left="5040" w:hanging="360"/>
      </w:pPr>
      <w:rPr>
        <w:rFonts w:ascii="Symbol" w:hAnsi="Symbol"/>
      </w:rPr>
    </w:lvl>
    <w:lvl w:ilvl="7" w:tplc="3EE64FAE">
      <w:start w:val="1"/>
      <w:numFmt w:val="bullet"/>
      <w:lvlText w:val="o"/>
      <w:lvlJc w:val="left"/>
      <w:pPr>
        <w:tabs>
          <w:tab w:val="num" w:pos="5760"/>
        </w:tabs>
        <w:ind w:left="5760" w:hanging="360"/>
      </w:pPr>
      <w:rPr>
        <w:rFonts w:ascii="Courier New" w:hAnsi="Courier New"/>
      </w:rPr>
    </w:lvl>
    <w:lvl w:ilvl="8" w:tplc="49F2365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B4B635B0"/>
    <w:lvl w:ilvl="0" w:tplc="11A06934">
      <w:start w:val="1"/>
      <w:numFmt w:val="bullet"/>
      <w:lvlText w:val=""/>
      <w:lvlPicBulletId w:val="0"/>
      <w:lvlJc w:val="left"/>
      <w:pPr>
        <w:ind w:left="720" w:hanging="360"/>
      </w:pPr>
      <w:rPr>
        <w:rFonts w:ascii="Symbol" w:hAnsi="Symbol"/>
        <w:sz w:val="15"/>
        <w:szCs w:val="15"/>
      </w:rPr>
    </w:lvl>
    <w:lvl w:ilvl="1" w:tplc="9AF8AB24">
      <w:start w:val="1"/>
      <w:numFmt w:val="bullet"/>
      <w:lvlText w:val="o"/>
      <w:lvlJc w:val="left"/>
      <w:pPr>
        <w:tabs>
          <w:tab w:val="num" w:pos="1440"/>
        </w:tabs>
        <w:ind w:left="1440" w:hanging="360"/>
      </w:pPr>
      <w:rPr>
        <w:rFonts w:ascii="Courier New" w:hAnsi="Courier New"/>
      </w:rPr>
    </w:lvl>
    <w:lvl w:ilvl="2" w:tplc="18AAB6EC">
      <w:start w:val="1"/>
      <w:numFmt w:val="bullet"/>
      <w:lvlText w:val=""/>
      <w:lvlJc w:val="left"/>
      <w:pPr>
        <w:tabs>
          <w:tab w:val="num" w:pos="2160"/>
        </w:tabs>
        <w:ind w:left="2160" w:hanging="360"/>
      </w:pPr>
      <w:rPr>
        <w:rFonts w:ascii="Wingdings" w:hAnsi="Wingdings"/>
      </w:rPr>
    </w:lvl>
    <w:lvl w:ilvl="3" w:tplc="136A06EA">
      <w:start w:val="1"/>
      <w:numFmt w:val="bullet"/>
      <w:lvlText w:val=""/>
      <w:lvlJc w:val="left"/>
      <w:pPr>
        <w:tabs>
          <w:tab w:val="num" w:pos="2880"/>
        </w:tabs>
        <w:ind w:left="2880" w:hanging="360"/>
      </w:pPr>
      <w:rPr>
        <w:rFonts w:ascii="Symbol" w:hAnsi="Symbol"/>
      </w:rPr>
    </w:lvl>
    <w:lvl w:ilvl="4" w:tplc="80000796">
      <w:start w:val="1"/>
      <w:numFmt w:val="bullet"/>
      <w:lvlText w:val="o"/>
      <w:lvlJc w:val="left"/>
      <w:pPr>
        <w:tabs>
          <w:tab w:val="num" w:pos="3600"/>
        </w:tabs>
        <w:ind w:left="3600" w:hanging="360"/>
      </w:pPr>
      <w:rPr>
        <w:rFonts w:ascii="Courier New" w:hAnsi="Courier New"/>
      </w:rPr>
    </w:lvl>
    <w:lvl w:ilvl="5" w:tplc="7E202678">
      <w:start w:val="1"/>
      <w:numFmt w:val="bullet"/>
      <w:lvlText w:val=""/>
      <w:lvlJc w:val="left"/>
      <w:pPr>
        <w:tabs>
          <w:tab w:val="num" w:pos="4320"/>
        </w:tabs>
        <w:ind w:left="4320" w:hanging="360"/>
      </w:pPr>
      <w:rPr>
        <w:rFonts w:ascii="Wingdings" w:hAnsi="Wingdings"/>
      </w:rPr>
    </w:lvl>
    <w:lvl w:ilvl="6" w:tplc="3B908F66">
      <w:start w:val="1"/>
      <w:numFmt w:val="bullet"/>
      <w:lvlText w:val=""/>
      <w:lvlJc w:val="left"/>
      <w:pPr>
        <w:tabs>
          <w:tab w:val="num" w:pos="5040"/>
        </w:tabs>
        <w:ind w:left="5040" w:hanging="360"/>
      </w:pPr>
      <w:rPr>
        <w:rFonts w:ascii="Symbol" w:hAnsi="Symbol"/>
      </w:rPr>
    </w:lvl>
    <w:lvl w:ilvl="7" w:tplc="BEFA18F8">
      <w:start w:val="1"/>
      <w:numFmt w:val="bullet"/>
      <w:lvlText w:val="o"/>
      <w:lvlJc w:val="left"/>
      <w:pPr>
        <w:tabs>
          <w:tab w:val="num" w:pos="5760"/>
        </w:tabs>
        <w:ind w:left="5760" w:hanging="360"/>
      </w:pPr>
      <w:rPr>
        <w:rFonts w:ascii="Courier New" w:hAnsi="Courier New"/>
      </w:rPr>
    </w:lvl>
    <w:lvl w:ilvl="8" w:tplc="63669A3A">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5DF8573C"/>
    <w:lvl w:ilvl="0" w:tplc="1B1C6338">
      <w:start w:val="1"/>
      <w:numFmt w:val="bullet"/>
      <w:lvlText w:val=""/>
      <w:lvlPicBulletId w:val="0"/>
      <w:lvlJc w:val="left"/>
      <w:pPr>
        <w:ind w:left="720" w:hanging="360"/>
      </w:pPr>
      <w:rPr>
        <w:rFonts w:ascii="Symbol" w:hAnsi="Symbol"/>
        <w:sz w:val="15"/>
        <w:szCs w:val="15"/>
      </w:rPr>
    </w:lvl>
    <w:lvl w:ilvl="1" w:tplc="60AE5348">
      <w:start w:val="1"/>
      <w:numFmt w:val="bullet"/>
      <w:lvlText w:val="o"/>
      <w:lvlJc w:val="left"/>
      <w:pPr>
        <w:tabs>
          <w:tab w:val="num" w:pos="1440"/>
        </w:tabs>
        <w:ind w:left="1440" w:hanging="360"/>
      </w:pPr>
      <w:rPr>
        <w:rFonts w:ascii="Courier New" w:hAnsi="Courier New"/>
      </w:rPr>
    </w:lvl>
    <w:lvl w:ilvl="2" w:tplc="430C7B48">
      <w:start w:val="1"/>
      <w:numFmt w:val="bullet"/>
      <w:lvlText w:val=""/>
      <w:lvlJc w:val="left"/>
      <w:pPr>
        <w:tabs>
          <w:tab w:val="num" w:pos="2160"/>
        </w:tabs>
        <w:ind w:left="2160" w:hanging="360"/>
      </w:pPr>
      <w:rPr>
        <w:rFonts w:ascii="Wingdings" w:hAnsi="Wingdings"/>
      </w:rPr>
    </w:lvl>
    <w:lvl w:ilvl="3" w:tplc="DE2E0B80">
      <w:start w:val="1"/>
      <w:numFmt w:val="bullet"/>
      <w:lvlText w:val=""/>
      <w:lvlJc w:val="left"/>
      <w:pPr>
        <w:tabs>
          <w:tab w:val="num" w:pos="2880"/>
        </w:tabs>
        <w:ind w:left="2880" w:hanging="360"/>
      </w:pPr>
      <w:rPr>
        <w:rFonts w:ascii="Symbol" w:hAnsi="Symbol"/>
      </w:rPr>
    </w:lvl>
    <w:lvl w:ilvl="4" w:tplc="8868954E">
      <w:start w:val="1"/>
      <w:numFmt w:val="bullet"/>
      <w:lvlText w:val="o"/>
      <w:lvlJc w:val="left"/>
      <w:pPr>
        <w:tabs>
          <w:tab w:val="num" w:pos="3600"/>
        </w:tabs>
        <w:ind w:left="3600" w:hanging="360"/>
      </w:pPr>
      <w:rPr>
        <w:rFonts w:ascii="Courier New" w:hAnsi="Courier New"/>
      </w:rPr>
    </w:lvl>
    <w:lvl w:ilvl="5" w:tplc="418A95E2">
      <w:start w:val="1"/>
      <w:numFmt w:val="bullet"/>
      <w:lvlText w:val=""/>
      <w:lvlJc w:val="left"/>
      <w:pPr>
        <w:tabs>
          <w:tab w:val="num" w:pos="4320"/>
        </w:tabs>
        <w:ind w:left="4320" w:hanging="360"/>
      </w:pPr>
      <w:rPr>
        <w:rFonts w:ascii="Wingdings" w:hAnsi="Wingdings"/>
      </w:rPr>
    </w:lvl>
    <w:lvl w:ilvl="6" w:tplc="8F0C282E">
      <w:start w:val="1"/>
      <w:numFmt w:val="bullet"/>
      <w:lvlText w:val=""/>
      <w:lvlJc w:val="left"/>
      <w:pPr>
        <w:tabs>
          <w:tab w:val="num" w:pos="5040"/>
        </w:tabs>
        <w:ind w:left="5040" w:hanging="360"/>
      </w:pPr>
      <w:rPr>
        <w:rFonts w:ascii="Symbol" w:hAnsi="Symbol"/>
      </w:rPr>
    </w:lvl>
    <w:lvl w:ilvl="7" w:tplc="CB24B3DC">
      <w:start w:val="1"/>
      <w:numFmt w:val="bullet"/>
      <w:lvlText w:val="o"/>
      <w:lvlJc w:val="left"/>
      <w:pPr>
        <w:tabs>
          <w:tab w:val="num" w:pos="5760"/>
        </w:tabs>
        <w:ind w:left="5760" w:hanging="360"/>
      </w:pPr>
      <w:rPr>
        <w:rFonts w:ascii="Courier New" w:hAnsi="Courier New"/>
      </w:rPr>
    </w:lvl>
    <w:lvl w:ilvl="8" w:tplc="6F243960">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BE601FFA"/>
    <w:lvl w:ilvl="0" w:tplc="40F08C68">
      <w:start w:val="1"/>
      <w:numFmt w:val="bullet"/>
      <w:lvlText w:val=""/>
      <w:lvlPicBulletId w:val="0"/>
      <w:lvlJc w:val="left"/>
      <w:pPr>
        <w:ind w:left="360" w:hanging="360"/>
      </w:pPr>
      <w:rPr>
        <w:rFonts w:ascii="Symbol" w:hAnsi="Symbol"/>
        <w:sz w:val="15"/>
        <w:szCs w:val="15"/>
      </w:rPr>
    </w:lvl>
    <w:lvl w:ilvl="1" w:tplc="D4507F84">
      <w:start w:val="1"/>
      <w:numFmt w:val="bullet"/>
      <w:lvlText w:val="o"/>
      <w:lvlJc w:val="left"/>
      <w:pPr>
        <w:tabs>
          <w:tab w:val="num" w:pos="1440"/>
        </w:tabs>
        <w:ind w:left="1440" w:hanging="360"/>
      </w:pPr>
      <w:rPr>
        <w:rFonts w:ascii="Courier New" w:hAnsi="Courier New"/>
      </w:rPr>
    </w:lvl>
    <w:lvl w:ilvl="2" w:tplc="876CD93A">
      <w:start w:val="1"/>
      <w:numFmt w:val="bullet"/>
      <w:lvlText w:val=""/>
      <w:lvlJc w:val="left"/>
      <w:pPr>
        <w:tabs>
          <w:tab w:val="num" w:pos="2160"/>
        </w:tabs>
        <w:ind w:left="2160" w:hanging="360"/>
      </w:pPr>
      <w:rPr>
        <w:rFonts w:ascii="Wingdings" w:hAnsi="Wingdings"/>
      </w:rPr>
    </w:lvl>
    <w:lvl w:ilvl="3" w:tplc="3BA474B0">
      <w:start w:val="1"/>
      <w:numFmt w:val="bullet"/>
      <w:lvlText w:val=""/>
      <w:lvlJc w:val="left"/>
      <w:pPr>
        <w:tabs>
          <w:tab w:val="num" w:pos="2880"/>
        </w:tabs>
        <w:ind w:left="2880" w:hanging="360"/>
      </w:pPr>
      <w:rPr>
        <w:rFonts w:ascii="Symbol" w:hAnsi="Symbol"/>
      </w:rPr>
    </w:lvl>
    <w:lvl w:ilvl="4" w:tplc="F746FD9E">
      <w:start w:val="1"/>
      <w:numFmt w:val="bullet"/>
      <w:lvlText w:val="o"/>
      <w:lvlJc w:val="left"/>
      <w:pPr>
        <w:tabs>
          <w:tab w:val="num" w:pos="3600"/>
        </w:tabs>
        <w:ind w:left="3600" w:hanging="360"/>
      </w:pPr>
      <w:rPr>
        <w:rFonts w:ascii="Courier New" w:hAnsi="Courier New"/>
      </w:rPr>
    </w:lvl>
    <w:lvl w:ilvl="5" w:tplc="4C70DE5C">
      <w:start w:val="1"/>
      <w:numFmt w:val="bullet"/>
      <w:lvlText w:val=""/>
      <w:lvlJc w:val="left"/>
      <w:pPr>
        <w:tabs>
          <w:tab w:val="num" w:pos="4320"/>
        </w:tabs>
        <w:ind w:left="4320" w:hanging="360"/>
      </w:pPr>
      <w:rPr>
        <w:rFonts w:ascii="Wingdings" w:hAnsi="Wingdings"/>
      </w:rPr>
    </w:lvl>
    <w:lvl w:ilvl="6" w:tplc="14487CDA">
      <w:start w:val="1"/>
      <w:numFmt w:val="bullet"/>
      <w:lvlText w:val=""/>
      <w:lvlJc w:val="left"/>
      <w:pPr>
        <w:tabs>
          <w:tab w:val="num" w:pos="5040"/>
        </w:tabs>
        <w:ind w:left="5040" w:hanging="360"/>
      </w:pPr>
      <w:rPr>
        <w:rFonts w:ascii="Symbol" w:hAnsi="Symbol"/>
      </w:rPr>
    </w:lvl>
    <w:lvl w:ilvl="7" w:tplc="4F6C555A">
      <w:start w:val="1"/>
      <w:numFmt w:val="bullet"/>
      <w:lvlText w:val="o"/>
      <w:lvlJc w:val="left"/>
      <w:pPr>
        <w:tabs>
          <w:tab w:val="num" w:pos="5760"/>
        </w:tabs>
        <w:ind w:left="5760" w:hanging="360"/>
      </w:pPr>
      <w:rPr>
        <w:rFonts w:ascii="Courier New" w:hAnsi="Courier New"/>
      </w:rPr>
    </w:lvl>
    <w:lvl w:ilvl="8" w:tplc="D6145ACE">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BF9E9186"/>
    <w:lvl w:ilvl="0" w:tplc="3F0CFAAE">
      <w:start w:val="1"/>
      <w:numFmt w:val="bullet"/>
      <w:lvlText w:val=""/>
      <w:lvlPicBulletId w:val="0"/>
      <w:lvlJc w:val="left"/>
      <w:pPr>
        <w:ind w:left="720" w:hanging="360"/>
      </w:pPr>
      <w:rPr>
        <w:rFonts w:ascii="Symbol" w:hAnsi="Symbol"/>
        <w:sz w:val="15"/>
        <w:szCs w:val="15"/>
      </w:rPr>
    </w:lvl>
    <w:lvl w:ilvl="1" w:tplc="F7447262">
      <w:start w:val="1"/>
      <w:numFmt w:val="bullet"/>
      <w:lvlText w:val="o"/>
      <w:lvlJc w:val="left"/>
      <w:pPr>
        <w:tabs>
          <w:tab w:val="num" w:pos="1440"/>
        </w:tabs>
        <w:ind w:left="1440" w:hanging="360"/>
      </w:pPr>
      <w:rPr>
        <w:rFonts w:ascii="Courier New" w:hAnsi="Courier New"/>
      </w:rPr>
    </w:lvl>
    <w:lvl w:ilvl="2" w:tplc="A8540A9C">
      <w:start w:val="1"/>
      <w:numFmt w:val="bullet"/>
      <w:lvlText w:val=""/>
      <w:lvlJc w:val="left"/>
      <w:pPr>
        <w:tabs>
          <w:tab w:val="num" w:pos="2160"/>
        </w:tabs>
        <w:ind w:left="2160" w:hanging="360"/>
      </w:pPr>
      <w:rPr>
        <w:rFonts w:ascii="Wingdings" w:hAnsi="Wingdings"/>
      </w:rPr>
    </w:lvl>
    <w:lvl w:ilvl="3" w:tplc="48AEC00C">
      <w:start w:val="1"/>
      <w:numFmt w:val="bullet"/>
      <w:lvlText w:val=""/>
      <w:lvlJc w:val="left"/>
      <w:pPr>
        <w:tabs>
          <w:tab w:val="num" w:pos="2880"/>
        </w:tabs>
        <w:ind w:left="2880" w:hanging="360"/>
      </w:pPr>
      <w:rPr>
        <w:rFonts w:ascii="Symbol" w:hAnsi="Symbol"/>
      </w:rPr>
    </w:lvl>
    <w:lvl w:ilvl="4" w:tplc="0C821FD8">
      <w:start w:val="1"/>
      <w:numFmt w:val="bullet"/>
      <w:lvlText w:val="o"/>
      <w:lvlJc w:val="left"/>
      <w:pPr>
        <w:tabs>
          <w:tab w:val="num" w:pos="3600"/>
        </w:tabs>
        <w:ind w:left="3600" w:hanging="360"/>
      </w:pPr>
      <w:rPr>
        <w:rFonts w:ascii="Courier New" w:hAnsi="Courier New"/>
      </w:rPr>
    </w:lvl>
    <w:lvl w:ilvl="5" w:tplc="E7E26002">
      <w:start w:val="1"/>
      <w:numFmt w:val="bullet"/>
      <w:lvlText w:val=""/>
      <w:lvlJc w:val="left"/>
      <w:pPr>
        <w:tabs>
          <w:tab w:val="num" w:pos="4320"/>
        </w:tabs>
        <w:ind w:left="4320" w:hanging="360"/>
      </w:pPr>
      <w:rPr>
        <w:rFonts w:ascii="Wingdings" w:hAnsi="Wingdings"/>
      </w:rPr>
    </w:lvl>
    <w:lvl w:ilvl="6" w:tplc="C7161404">
      <w:start w:val="1"/>
      <w:numFmt w:val="bullet"/>
      <w:lvlText w:val=""/>
      <w:lvlJc w:val="left"/>
      <w:pPr>
        <w:tabs>
          <w:tab w:val="num" w:pos="5040"/>
        </w:tabs>
        <w:ind w:left="5040" w:hanging="360"/>
      </w:pPr>
      <w:rPr>
        <w:rFonts w:ascii="Symbol" w:hAnsi="Symbol"/>
      </w:rPr>
    </w:lvl>
    <w:lvl w:ilvl="7" w:tplc="526C67F6">
      <w:start w:val="1"/>
      <w:numFmt w:val="bullet"/>
      <w:lvlText w:val="o"/>
      <w:lvlJc w:val="left"/>
      <w:pPr>
        <w:tabs>
          <w:tab w:val="num" w:pos="5760"/>
        </w:tabs>
        <w:ind w:left="5760" w:hanging="360"/>
      </w:pPr>
      <w:rPr>
        <w:rFonts w:ascii="Courier New" w:hAnsi="Courier New"/>
      </w:rPr>
    </w:lvl>
    <w:lvl w:ilvl="8" w:tplc="A52E86C8">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67AE01EE"/>
    <w:lvl w:ilvl="0" w:tplc="760ADCE8">
      <w:start w:val="1"/>
      <w:numFmt w:val="bullet"/>
      <w:lvlText w:val=""/>
      <w:lvlPicBulletId w:val="0"/>
      <w:lvlJc w:val="left"/>
      <w:pPr>
        <w:ind w:left="720" w:hanging="360"/>
      </w:pPr>
      <w:rPr>
        <w:rFonts w:ascii="Symbol" w:hAnsi="Symbol"/>
        <w:sz w:val="15"/>
        <w:szCs w:val="15"/>
      </w:rPr>
    </w:lvl>
    <w:lvl w:ilvl="1" w:tplc="8C9CBB70">
      <w:start w:val="1"/>
      <w:numFmt w:val="bullet"/>
      <w:lvlText w:val="o"/>
      <w:lvlJc w:val="left"/>
      <w:pPr>
        <w:tabs>
          <w:tab w:val="num" w:pos="1440"/>
        </w:tabs>
        <w:ind w:left="1440" w:hanging="360"/>
      </w:pPr>
      <w:rPr>
        <w:rFonts w:ascii="Courier New" w:hAnsi="Courier New"/>
      </w:rPr>
    </w:lvl>
    <w:lvl w:ilvl="2" w:tplc="4F1C46B4">
      <w:start w:val="1"/>
      <w:numFmt w:val="bullet"/>
      <w:lvlText w:val=""/>
      <w:lvlJc w:val="left"/>
      <w:pPr>
        <w:tabs>
          <w:tab w:val="num" w:pos="2160"/>
        </w:tabs>
        <w:ind w:left="2160" w:hanging="360"/>
      </w:pPr>
      <w:rPr>
        <w:rFonts w:ascii="Wingdings" w:hAnsi="Wingdings"/>
      </w:rPr>
    </w:lvl>
    <w:lvl w:ilvl="3" w:tplc="D04A2C8C">
      <w:start w:val="1"/>
      <w:numFmt w:val="bullet"/>
      <w:lvlText w:val=""/>
      <w:lvlJc w:val="left"/>
      <w:pPr>
        <w:tabs>
          <w:tab w:val="num" w:pos="2880"/>
        </w:tabs>
        <w:ind w:left="2880" w:hanging="360"/>
      </w:pPr>
      <w:rPr>
        <w:rFonts w:ascii="Symbol" w:hAnsi="Symbol"/>
      </w:rPr>
    </w:lvl>
    <w:lvl w:ilvl="4" w:tplc="721E508A">
      <w:start w:val="1"/>
      <w:numFmt w:val="bullet"/>
      <w:lvlText w:val="o"/>
      <w:lvlJc w:val="left"/>
      <w:pPr>
        <w:tabs>
          <w:tab w:val="num" w:pos="3600"/>
        </w:tabs>
        <w:ind w:left="3600" w:hanging="360"/>
      </w:pPr>
      <w:rPr>
        <w:rFonts w:ascii="Courier New" w:hAnsi="Courier New"/>
      </w:rPr>
    </w:lvl>
    <w:lvl w:ilvl="5" w:tplc="533219D0">
      <w:start w:val="1"/>
      <w:numFmt w:val="bullet"/>
      <w:lvlText w:val=""/>
      <w:lvlJc w:val="left"/>
      <w:pPr>
        <w:tabs>
          <w:tab w:val="num" w:pos="4320"/>
        </w:tabs>
        <w:ind w:left="4320" w:hanging="360"/>
      </w:pPr>
      <w:rPr>
        <w:rFonts w:ascii="Wingdings" w:hAnsi="Wingdings"/>
      </w:rPr>
    </w:lvl>
    <w:lvl w:ilvl="6" w:tplc="AEDE2FB6">
      <w:start w:val="1"/>
      <w:numFmt w:val="bullet"/>
      <w:lvlText w:val=""/>
      <w:lvlJc w:val="left"/>
      <w:pPr>
        <w:tabs>
          <w:tab w:val="num" w:pos="5040"/>
        </w:tabs>
        <w:ind w:left="5040" w:hanging="360"/>
      </w:pPr>
      <w:rPr>
        <w:rFonts w:ascii="Symbol" w:hAnsi="Symbol"/>
      </w:rPr>
    </w:lvl>
    <w:lvl w:ilvl="7" w:tplc="C4A47B32">
      <w:start w:val="1"/>
      <w:numFmt w:val="bullet"/>
      <w:lvlText w:val="o"/>
      <w:lvlJc w:val="left"/>
      <w:pPr>
        <w:tabs>
          <w:tab w:val="num" w:pos="5760"/>
        </w:tabs>
        <w:ind w:left="5760" w:hanging="360"/>
      </w:pPr>
      <w:rPr>
        <w:rFonts w:ascii="Courier New" w:hAnsi="Courier New"/>
      </w:rPr>
    </w:lvl>
    <w:lvl w:ilvl="8" w:tplc="AADC52B8">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433CC122"/>
    <w:lvl w:ilvl="0" w:tplc="E4EA7C9C">
      <w:start w:val="1"/>
      <w:numFmt w:val="bullet"/>
      <w:lvlText w:val=""/>
      <w:lvlPicBulletId w:val="0"/>
      <w:lvlJc w:val="left"/>
      <w:pPr>
        <w:ind w:left="720" w:hanging="360"/>
      </w:pPr>
      <w:rPr>
        <w:rFonts w:ascii="Symbol" w:hAnsi="Symbol"/>
        <w:sz w:val="15"/>
        <w:szCs w:val="15"/>
      </w:rPr>
    </w:lvl>
    <w:lvl w:ilvl="1" w:tplc="8F5E8B08">
      <w:start w:val="1"/>
      <w:numFmt w:val="bullet"/>
      <w:lvlText w:val="o"/>
      <w:lvlJc w:val="left"/>
      <w:pPr>
        <w:tabs>
          <w:tab w:val="num" w:pos="1440"/>
        </w:tabs>
        <w:ind w:left="1440" w:hanging="360"/>
      </w:pPr>
      <w:rPr>
        <w:rFonts w:ascii="Courier New" w:hAnsi="Courier New"/>
      </w:rPr>
    </w:lvl>
    <w:lvl w:ilvl="2" w:tplc="49BE64D0">
      <w:start w:val="1"/>
      <w:numFmt w:val="bullet"/>
      <w:lvlText w:val=""/>
      <w:lvlJc w:val="left"/>
      <w:pPr>
        <w:tabs>
          <w:tab w:val="num" w:pos="2160"/>
        </w:tabs>
        <w:ind w:left="2160" w:hanging="360"/>
      </w:pPr>
      <w:rPr>
        <w:rFonts w:ascii="Wingdings" w:hAnsi="Wingdings"/>
      </w:rPr>
    </w:lvl>
    <w:lvl w:ilvl="3" w:tplc="F4449E9C">
      <w:start w:val="1"/>
      <w:numFmt w:val="bullet"/>
      <w:lvlText w:val=""/>
      <w:lvlJc w:val="left"/>
      <w:pPr>
        <w:tabs>
          <w:tab w:val="num" w:pos="2880"/>
        </w:tabs>
        <w:ind w:left="2880" w:hanging="360"/>
      </w:pPr>
      <w:rPr>
        <w:rFonts w:ascii="Symbol" w:hAnsi="Symbol"/>
      </w:rPr>
    </w:lvl>
    <w:lvl w:ilvl="4" w:tplc="54080D32">
      <w:start w:val="1"/>
      <w:numFmt w:val="bullet"/>
      <w:lvlText w:val="o"/>
      <w:lvlJc w:val="left"/>
      <w:pPr>
        <w:tabs>
          <w:tab w:val="num" w:pos="3600"/>
        </w:tabs>
        <w:ind w:left="3600" w:hanging="360"/>
      </w:pPr>
      <w:rPr>
        <w:rFonts w:ascii="Courier New" w:hAnsi="Courier New"/>
      </w:rPr>
    </w:lvl>
    <w:lvl w:ilvl="5" w:tplc="803850F8">
      <w:start w:val="1"/>
      <w:numFmt w:val="bullet"/>
      <w:lvlText w:val=""/>
      <w:lvlJc w:val="left"/>
      <w:pPr>
        <w:tabs>
          <w:tab w:val="num" w:pos="4320"/>
        </w:tabs>
        <w:ind w:left="4320" w:hanging="360"/>
      </w:pPr>
      <w:rPr>
        <w:rFonts w:ascii="Wingdings" w:hAnsi="Wingdings"/>
      </w:rPr>
    </w:lvl>
    <w:lvl w:ilvl="6" w:tplc="B310DD64">
      <w:start w:val="1"/>
      <w:numFmt w:val="bullet"/>
      <w:lvlText w:val=""/>
      <w:lvlJc w:val="left"/>
      <w:pPr>
        <w:tabs>
          <w:tab w:val="num" w:pos="5040"/>
        </w:tabs>
        <w:ind w:left="5040" w:hanging="360"/>
      </w:pPr>
      <w:rPr>
        <w:rFonts w:ascii="Symbol" w:hAnsi="Symbol"/>
      </w:rPr>
    </w:lvl>
    <w:lvl w:ilvl="7" w:tplc="C868BB52">
      <w:start w:val="1"/>
      <w:numFmt w:val="bullet"/>
      <w:lvlText w:val="o"/>
      <w:lvlJc w:val="left"/>
      <w:pPr>
        <w:tabs>
          <w:tab w:val="num" w:pos="5760"/>
        </w:tabs>
        <w:ind w:left="5760" w:hanging="360"/>
      </w:pPr>
      <w:rPr>
        <w:rFonts w:ascii="Courier New" w:hAnsi="Courier New"/>
      </w:rPr>
    </w:lvl>
    <w:lvl w:ilvl="8" w:tplc="BD76E1E6">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6BD8E096"/>
    <w:lvl w:ilvl="0" w:tplc="9E0EE66E">
      <w:start w:val="1"/>
      <w:numFmt w:val="bullet"/>
      <w:lvlText w:val=""/>
      <w:lvlPicBulletId w:val="0"/>
      <w:lvlJc w:val="left"/>
      <w:pPr>
        <w:ind w:left="720" w:hanging="360"/>
      </w:pPr>
      <w:rPr>
        <w:rFonts w:ascii="Symbol" w:hAnsi="Symbol"/>
        <w:sz w:val="15"/>
        <w:szCs w:val="15"/>
      </w:rPr>
    </w:lvl>
    <w:lvl w:ilvl="1" w:tplc="512EC7F4">
      <w:start w:val="1"/>
      <w:numFmt w:val="bullet"/>
      <w:lvlText w:val="o"/>
      <w:lvlJc w:val="left"/>
      <w:pPr>
        <w:tabs>
          <w:tab w:val="num" w:pos="1440"/>
        </w:tabs>
        <w:ind w:left="1440" w:hanging="360"/>
      </w:pPr>
      <w:rPr>
        <w:rFonts w:ascii="Courier New" w:hAnsi="Courier New"/>
      </w:rPr>
    </w:lvl>
    <w:lvl w:ilvl="2" w:tplc="88303B14">
      <w:start w:val="1"/>
      <w:numFmt w:val="bullet"/>
      <w:lvlText w:val=""/>
      <w:lvlJc w:val="left"/>
      <w:pPr>
        <w:tabs>
          <w:tab w:val="num" w:pos="2160"/>
        </w:tabs>
        <w:ind w:left="2160" w:hanging="360"/>
      </w:pPr>
      <w:rPr>
        <w:rFonts w:ascii="Wingdings" w:hAnsi="Wingdings"/>
      </w:rPr>
    </w:lvl>
    <w:lvl w:ilvl="3" w:tplc="C16A962E">
      <w:start w:val="1"/>
      <w:numFmt w:val="bullet"/>
      <w:lvlText w:val=""/>
      <w:lvlJc w:val="left"/>
      <w:pPr>
        <w:tabs>
          <w:tab w:val="num" w:pos="2880"/>
        </w:tabs>
        <w:ind w:left="2880" w:hanging="360"/>
      </w:pPr>
      <w:rPr>
        <w:rFonts w:ascii="Symbol" w:hAnsi="Symbol"/>
      </w:rPr>
    </w:lvl>
    <w:lvl w:ilvl="4" w:tplc="E0E8C104">
      <w:start w:val="1"/>
      <w:numFmt w:val="bullet"/>
      <w:lvlText w:val="o"/>
      <w:lvlJc w:val="left"/>
      <w:pPr>
        <w:tabs>
          <w:tab w:val="num" w:pos="3600"/>
        </w:tabs>
        <w:ind w:left="3600" w:hanging="360"/>
      </w:pPr>
      <w:rPr>
        <w:rFonts w:ascii="Courier New" w:hAnsi="Courier New"/>
      </w:rPr>
    </w:lvl>
    <w:lvl w:ilvl="5" w:tplc="51C20700">
      <w:start w:val="1"/>
      <w:numFmt w:val="bullet"/>
      <w:lvlText w:val=""/>
      <w:lvlJc w:val="left"/>
      <w:pPr>
        <w:tabs>
          <w:tab w:val="num" w:pos="4320"/>
        </w:tabs>
        <w:ind w:left="4320" w:hanging="360"/>
      </w:pPr>
      <w:rPr>
        <w:rFonts w:ascii="Wingdings" w:hAnsi="Wingdings"/>
      </w:rPr>
    </w:lvl>
    <w:lvl w:ilvl="6" w:tplc="D3588078">
      <w:start w:val="1"/>
      <w:numFmt w:val="bullet"/>
      <w:lvlText w:val=""/>
      <w:lvlJc w:val="left"/>
      <w:pPr>
        <w:tabs>
          <w:tab w:val="num" w:pos="5040"/>
        </w:tabs>
        <w:ind w:left="5040" w:hanging="360"/>
      </w:pPr>
      <w:rPr>
        <w:rFonts w:ascii="Symbol" w:hAnsi="Symbol"/>
      </w:rPr>
    </w:lvl>
    <w:lvl w:ilvl="7" w:tplc="DD407C78">
      <w:start w:val="1"/>
      <w:numFmt w:val="bullet"/>
      <w:lvlText w:val="o"/>
      <w:lvlJc w:val="left"/>
      <w:pPr>
        <w:tabs>
          <w:tab w:val="num" w:pos="5760"/>
        </w:tabs>
        <w:ind w:left="5760" w:hanging="360"/>
      </w:pPr>
      <w:rPr>
        <w:rFonts w:ascii="Courier New" w:hAnsi="Courier New"/>
      </w:rPr>
    </w:lvl>
    <w:lvl w:ilvl="8" w:tplc="A8762E52">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AE6CFDF4"/>
    <w:lvl w:ilvl="0" w:tplc="34EA81A8">
      <w:start w:val="1"/>
      <w:numFmt w:val="bullet"/>
      <w:lvlText w:val=""/>
      <w:lvlPicBulletId w:val="0"/>
      <w:lvlJc w:val="left"/>
      <w:pPr>
        <w:ind w:left="720" w:hanging="360"/>
      </w:pPr>
      <w:rPr>
        <w:rFonts w:ascii="Symbol" w:hAnsi="Symbol"/>
        <w:sz w:val="15"/>
        <w:szCs w:val="15"/>
      </w:rPr>
    </w:lvl>
    <w:lvl w:ilvl="1" w:tplc="9AE0109C">
      <w:start w:val="1"/>
      <w:numFmt w:val="bullet"/>
      <w:lvlText w:val="o"/>
      <w:lvlJc w:val="left"/>
      <w:pPr>
        <w:tabs>
          <w:tab w:val="num" w:pos="1440"/>
        </w:tabs>
        <w:ind w:left="1440" w:hanging="360"/>
      </w:pPr>
      <w:rPr>
        <w:rFonts w:ascii="Courier New" w:hAnsi="Courier New"/>
      </w:rPr>
    </w:lvl>
    <w:lvl w:ilvl="2" w:tplc="930CD9EE">
      <w:start w:val="1"/>
      <w:numFmt w:val="bullet"/>
      <w:lvlText w:val=""/>
      <w:lvlJc w:val="left"/>
      <w:pPr>
        <w:tabs>
          <w:tab w:val="num" w:pos="2160"/>
        </w:tabs>
        <w:ind w:left="2160" w:hanging="360"/>
      </w:pPr>
      <w:rPr>
        <w:rFonts w:ascii="Wingdings" w:hAnsi="Wingdings"/>
      </w:rPr>
    </w:lvl>
    <w:lvl w:ilvl="3" w:tplc="F8184B84">
      <w:start w:val="1"/>
      <w:numFmt w:val="bullet"/>
      <w:lvlText w:val=""/>
      <w:lvlJc w:val="left"/>
      <w:pPr>
        <w:tabs>
          <w:tab w:val="num" w:pos="2880"/>
        </w:tabs>
        <w:ind w:left="2880" w:hanging="360"/>
      </w:pPr>
      <w:rPr>
        <w:rFonts w:ascii="Symbol" w:hAnsi="Symbol"/>
      </w:rPr>
    </w:lvl>
    <w:lvl w:ilvl="4" w:tplc="651661CE">
      <w:start w:val="1"/>
      <w:numFmt w:val="bullet"/>
      <w:lvlText w:val="o"/>
      <w:lvlJc w:val="left"/>
      <w:pPr>
        <w:tabs>
          <w:tab w:val="num" w:pos="3600"/>
        </w:tabs>
        <w:ind w:left="3600" w:hanging="360"/>
      </w:pPr>
      <w:rPr>
        <w:rFonts w:ascii="Courier New" w:hAnsi="Courier New"/>
      </w:rPr>
    </w:lvl>
    <w:lvl w:ilvl="5" w:tplc="B6961B22">
      <w:start w:val="1"/>
      <w:numFmt w:val="bullet"/>
      <w:lvlText w:val=""/>
      <w:lvlJc w:val="left"/>
      <w:pPr>
        <w:tabs>
          <w:tab w:val="num" w:pos="4320"/>
        </w:tabs>
        <w:ind w:left="4320" w:hanging="360"/>
      </w:pPr>
      <w:rPr>
        <w:rFonts w:ascii="Wingdings" w:hAnsi="Wingdings"/>
      </w:rPr>
    </w:lvl>
    <w:lvl w:ilvl="6" w:tplc="3BA210FE">
      <w:start w:val="1"/>
      <w:numFmt w:val="bullet"/>
      <w:lvlText w:val=""/>
      <w:lvlJc w:val="left"/>
      <w:pPr>
        <w:tabs>
          <w:tab w:val="num" w:pos="5040"/>
        </w:tabs>
        <w:ind w:left="5040" w:hanging="360"/>
      </w:pPr>
      <w:rPr>
        <w:rFonts w:ascii="Symbol" w:hAnsi="Symbol"/>
      </w:rPr>
    </w:lvl>
    <w:lvl w:ilvl="7" w:tplc="3D7ADA64">
      <w:start w:val="1"/>
      <w:numFmt w:val="bullet"/>
      <w:lvlText w:val="o"/>
      <w:lvlJc w:val="left"/>
      <w:pPr>
        <w:tabs>
          <w:tab w:val="num" w:pos="5760"/>
        </w:tabs>
        <w:ind w:left="5760" w:hanging="360"/>
      </w:pPr>
      <w:rPr>
        <w:rFonts w:ascii="Courier New" w:hAnsi="Courier New"/>
      </w:rPr>
    </w:lvl>
    <w:lvl w:ilvl="8" w:tplc="A6604F60">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97AE5FEA"/>
    <w:lvl w:ilvl="0" w:tplc="315ABCF0">
      <w:start w:val="1"/>
      <w:numFmt w:val="bullet"/>
      <w:lvlText w:val=""/>
      <w:lvlPicBulletId w:val="0"/>
      <w:lvlJc w:val="left"/>
      <w:pPr>
        <w:ind w:left="720" w:hanging="360"/>
      </w:pPr>
      <w:rPr>
        <w:rFonts w:ascii="Symbol" w:hAnsi="Symbol"/>
        <w:sz w:val="15"/>
        <w:szCs w:val="15"/>
      </w:rPr>
    </w:lvl>
    <w:lvl w:ilvl="1" w:tplc="97ECB2BE">
      <w:start w:val="1"/>
      <w:numFmt w:val="bullet"/>
      <w:lvlText w:val="o"/>
      <w:lvlJc w:val="left"/>
      <w:pPr>
        <w:tabs>
          <w:tab w:val="num" w:pos="1440"/>
        </w:tabs>
        <w:ind w:left="1440" w:hanging="360"/>
      </w:pPr>
      <w:rPr>
        <w:rFonts w:ascii="Courier New" w:hAnsi="Courier New"/>
      </w:rPr>
    </w:lvl>
    <w:lvl w:ilvl="2" w:tplc="A0C4FA56">
      <w:start w:val="1"/>
      <w:numFmt w:val="bullet"/>
      <w:lvlText w:val=""/>
      <w:lvlJc w:val="left"/>
      <w:pPr>
        <w:tabs>
          <w:tab w:val="num" w:pos="2160"/>
        </w:tabs>
        <w:ind w:left="2160" w:hanging="360"/>
      </w:pPr>
      <w:rPr>
        <w:rFonts w:ascii="Wingdings" w:hAnsi="Wingdings"/>
      </w:rPr>
    </w:lvl>
    <w:lvl w:ilvl="3" w:tplc="62DACA4C">
      <w:start w:val="1"/>
      <w:numFmt w:val="bullet"/>
      <w:lvlText w:val=""/>
      <w:lvlJc w:val="left"/>
      <w:pPr>
        <w:tabs>
          <w:tab w:val="num" w:pos="2880"/>
        </w:tabs>
        <w:ind w:left="2880" w:hanging="360"/>
      </w:pPr>
      <w:rPr>
        <w:rFonts w:ascii="Symbol" w:hAnsi="Symbol"/>
      </w:rPr>
    </w:lvl>
    <w:lvl w:ilvl="4" w:tplc="4198AF80">
      <w:start w:val="1"/>
      <w:numFmt w:val="bullet"/>
      <w:lvlText w:val="o"/>
      <w:lvlJc w:val="left"/>
      <w:pPr>
        <w:tabs>
          <w:tab w:val="num" w:pos="3600"/>
        </w:tabs>
        <w:ind w:left="3600" w:hanging="360"/>
      </w:pPr>
      <w:rPr>
        <w:rFonts w:ascii="Courier New" w:hAnsi="Courier New"/>
      </w:rPr>
    </w:lvl>
    <w:lvl w:ilvl="5" w:tplc="5636B6C6">
      <w:start w:val="1"/>
      <w:numFmt w:val="bullet"/>
      <w:lvlText w:val=""/>
      <w:lvlJc w:val="left"/>
      <w:pPr>
        <w:tabs>
          <w:tab w:val="num" w:pos="4320"/>
        </w:tabs>
        <w:ind w:left="4320" w:hanging="360"/>
      </w:pPr>
      <w:rPr>
        <w:rFonts w:ascii="Wingdings" w:hAnsi="Wingdings"/>
      </w:rPr>
    </w:lvl>
    <w:lvl w:ilvl="6" w:tplc="36F6D174">
      <w:start w:val="1"/>
      <w:numFmt w:val="bullet"/>
      <w:lvlText w:val=""/>
      <w:lvlJc w:val="left"/>
      <w:pPr>
        <w:tabs>
          <w:tab w:val="num" w:pos="5040"/>
        </w:tabs>
        <w:ind w:left="5040" w:hanging="360"/>
      </w:pPr>
      <w:rPr>
        <w:rFonts w:ascii="Symbol" w:hAnsi="Symbol"/>
      </w:rPr>
    </w:lvl>
    <w:lvl w:ilvl="7" w:tplc="D56C2CB2">
      <w:start w:val="1"/>
      <w:numFmt w:val="bullet"/>
      <w:lvlText w:val="o"/>
      <w:lvlJc w:val="left"/>
      <w:pPr>
        <w:tabs>
          <w:tab w:val="num" w:pos="5760"/>
        </w:tabs>
        <w:ind w:left="5760" w:hanging="360"/>
      </w:pPr>
      <w:rPr>
        <w:rFonts w:ascii="Courier New" w:hAnsi="Courier New"/>
      </w:rPr>
    </w:lvl>
    <w:lvl w:ilvl="8" w:tplc="1BC6EA8C">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50A67FA0"/>
    <w:lvl w:ilvl="0" w:tplc="89A6203A">
      <w:start w:val="1"/>
      <w:numFmt w:val="bullet"/>
      <w:lvlText w:val=""/>
      <w:lvlPicBulletId w:val="0"/>
      <w:lvlJc w:val="left"/>
      <w:pPr>
        <w:ind w:left="720" w:hanging="360"/>
      </w:pPr>
      <w:rPr>
        <w:rFonts w:ascii="Symbol" w:hAnsi="Symbol"/>
        <w:sz w:val="15"/>
        <w:szCs w:val="15"/>
      </w:rPr>
    </w:lvl>
    <w:lvl w:ilvl="1" w:tplc="017E9FF0">
      <w:start w:val="1"/>
      <w:numFmt w:val="bullet"/>
      <w:lvlText w:val="o"/>
      <w:lvlJc w:val="left"/>
      <w:pPr>
        <w:tabs>
          <w:tab w:val="num" w:pos="1440"/>
        </w:tabs>
        <w:ind w:left="1440" w:hanging="360"/>
      </w:pPr>
      <w:rPr>
        <w:rFonts w:ascii="Courier New" w:hAnsi="Courier New"/>
      </w:rPr>
    </w:lvl>
    <w:lvl w:ilvl="2" w:tplc="4174801A">
      <w:start w:val="1"/>
      <w:numFmt w:val="bullet"/>
      <w:lvlText w:val=""/>
      <w:lvlJc w:val="left"/>
      <w:pPr>
        <w:tabs>
          <w:tab w:val="num" w:pos="2160"/>
        </w:tabs>
        <w:ind w:left="2160" w:hanging="360"/>
      </w:pPr>
      <w:rPr>
        <w:rFonts w:ascii="Wingdings" w:hAnsi="Wingdings"/>
      </w:rPr>
    </w:lvl>
    <w:lvl w:ilvl="3" w:tplc="CA34DBE6">
      <w:start w:val="1"/>
      <w:numFmt w:val="bullet"/>
      <w:lvlText w:val=""/>
      <w:lvlJc w:val="left"/>
      <w:pPr>
        <w:tabs>
          <w:tab w:val="num" w:pos="2880"/>
        </w:tabs>
        <w:ind w:left="2880" w:hanging="360"/>
      </w:pPr>
      <w:rPr>
        <w:rFonts w:ascii="Symbol" w:hAnsi="Symbol"/>
      </w:rPr>
    </w:lvl>
    <w:lvl w:ilvl="4" w:tplc="A60EE900">
      <w:start w:val="1"/>
      <w:numFmt w:val="bullet"/>
      <w:lvlText w:val="o"/>
      <w:lvlJc w:val="left"/>
      <w:pPr>
        <w:tabs>
          <w:tab w:val="num" w:pos="3600"/>
        </w:tabs>
        <w:ind w:left="3600" w:hanging="360"/>
      </w:pPr>
      <w:rPr>
        <w:rFonts w:ascii="Courier New" w:hAnsi="Courier New"/>
      </w:rPr>
    </w:lvl>
    <w:lvl w:ilvl="5" w:tplc="44EEEE96">
      <w:start w:val="1"/>
      <w:numFmt w:val="bullet"/>
      <w:lvlText w:val=""/>
      <w:lvlJc w:val="left"/>
      <w:pPr>
        <w:tabs>
          <w:tab w:val="num" w:pos="4320"/>
        </w:tabs>
        <w:ind w:left="4320" w:hanging="360"/>
      </w:pPr>
      <w:rPr>
        <w:rFonts w:ascii="Wingdings" w:hAnsi="Wingdings"/>
      </w:rPr>
    </w:lvl>
    <w:lvl w:ilvl="6" w:tplc="B6DEF696">
      <w:start w:val="1"/>
      <w:numFmt w:val="bullet"/>
      <w:lvlText w:val=""/>
      <w:lvlJc w:val="left"/>
      <w:pPr>
        <w:tabs>
          <w:tab w:val="num" w:pos="5040"/>
        </w:tabs>
        <w:ind w:left="5040" w:hanging="360"/>
      </w:pPr>
      <w:rPr>
        <w:rFonts w:ascii="Symbol" w:hAnsi="Symbol"/>
      </w:rPr>
    </w:lvl>
    <w:lvl w:ilvl="7" w:tplc="8EDC0138">
      <w:start w:val="1"/>
      <w:numFmt w:val="bullet"/>
      <w:lvlText w:val="o"/>
      <w:lvlJc w:val="left"/>
      <w:pPr>
        <w:tabs>
          <w:tab w:val="num" w:pos="5760"/>
        </w:tabs>
        <w:ind w:left="5760" w:hanging="360"/>
      </w:pPr>
      <w:rPr>
        <w:rFonts w:ascii="Courier New" w:hAnsi="Courier New"/>
      </w:rPr>
    </w:lvl>
    <w:lvl w:ilvl="8" w:tplc="1B8E791E">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C5FAC5AA"/>
    <w:lvl w:ilvl="0" w:tplc="0EEA9366">
      <w:start w:val="1"/>
      <w:numFmt w:val="bullet"/>
      <w:lvlText w:val=""/>
      <w:lvlPicBulletId w:val="0"/>
      <w:lvlJc w:val="left"/>
      <w:pPr>
        <w:ind w:left="720" w:hanging="360"/>
      </w:pPr>
      <w:rPr>
        <w:rFonts w:ascii="Symbol" w:hAnsi="Symbol"/>
        <w:sz w:val="15"/>
        <w:szCs w:val="15"/>
      </w:rPr>
    </w:lvl>
    <w:lvl w:ilvl="1" w:tplc="8D78A1FE">
      <w:start w:val="1"/>
      <w:numFmt w:val="bullet"/>
      <w:lvlText w:val="o"/>
      <w:lvlPicBulletId w:val="0"/>
      <w:lvlJc w:val="left"/>
      <w:pPr>
        <w:ind w:left="1440" w:hanging="360"/>
      </w:pPr>
      <w:rPr>
        <w:rFonts w:ascii="Courier New" w:hAnsi="Courier New"/>
        <w:sz w:val="15"/>
        <w:szCs w:val="15"/>
      </w:rPr>
    </w:lvl>
    <w:lvl w:ilvl="2" w:tplc="33E8BB94">
      <w:start w:val="1"/>
      <w:numFmt w:val="bullet"/>
      <w:lvlText w:val=""/>
      <w:lvlJc w:val="left"/>
      <w:pPr>
        <w:tabs>
          <w:tab w:val="num" w:pos="2160"/>
        </w:tabs>
        <w:ind w:left="2160" w:hanging="360"/>
      </w:pPr>
      <w:rPr>
        <w:rFonts w:ascii="Wingdings" w:hAnsi="Wingdings"/>
      </w:rPr>
    </w:lvl>
    <w:lvl w:ilvl="3" w:tplc="8DC2C2B2">
      <w:start w:val="1"/>
      <w:numFmt w:val="bullet"/>
      <w:lvlText w:val=""/>
      <w:lvlJc w:val="left"/>
      <w:pPr>
        <w:tabs>
          <w:tab w:val="num" w:pos="2880"/>
        </w:tabs>
        <w:ind w:left="2880" w:hanging="360"/>
      </w:pPr>
      <w:rPr>
        <w:rFonts w:ascii="Symbol" w:hAnsi="Symbol"/>
      </w:rPr>
    </w:lvl>
    <w:lvl w:ilvl="4" w:tplc="E0BAF9DE">
      <w:start w:val="1"/>
      <w:numFmt w:val="bullet"/>
      <w:lvlText w:val="o"/>
      <w:lvlJc w:val="left"/>
      <w:pPr>
        <w:tabs>
          <w:tab w:val="num" w:pos="3600"/>
        </w:tabs>
        <w:ind w:left="3600" w:hanging="360"/>
      </w:pPr>
      <w:rPr>
        <w:rFonts w:ascii="Courier New" w:hAnsi="Courier New"/>
      </w:rPr>
    </w:lvl>
    <w:lvl w:ilvl="5" w:tplc="743EF664">
      <w:start w:val="1"/>
      <w:numFmt w:val="bullet"/>
      <w:lvlText w:val=""/>
      <w:lvlJc w:val="left"/>
      <w:pPr>
        <w:tabs>
          <w:tab w:val="num" w:pos="4320"/>
        </w:tabs>
        <w:ind w:left="4320" w:hanging="360"/>
      </w:pPr>
      <w:rPr>
        <w:rFonts w:ascii="Wingdings" w:hAnsi="Wingdings"/>
      </w:rPr>
    </w:lvl>
    <w:lvl w:ilvl="6" w:tplc="E648FAC4">
      <w:start w:val="1"/>
      <w:numFmt w:val="bullet"/>
      <w:lvlText w:val=""/>
      <w:lvlJc w:val="left"/>
      <w:pPr>
        <w:tabs>
          <w:tab w:val="num" w:pos="5040"/>
        </w:tabs>
        <w:ind w:left="5040" w:hanging="360"/>
      </w:pPr>
      <w:rPr>
        <w:rFonts w:ascii="Symbol" w:hAnsi="Symbol"/>
      </w:rPr>
    </w:lvl>
    <w:lvl w:ilvl="7" w:tplc="F410BA7A">
      <w:start w:val="1"/>
      <w:numFmt w:val="bullet"/>
      <w:lvlText w:val="o"/>
      <w:lvlJc w:val="left"/>
      <w:pPr>
        <w:tabs>
          <w:tab w:val="num" w:pos="5760"/>
        </w:tabs>
        <w:ind w:left="5760" w:hanging="360"/>
      </w:pPr>
      <w:rPr>
        <w:rFonts w:ascii="Courier New" w:hAnsi="Courier New"/>
      </w:rPr>
    </w:lvl>
    <w:lvl w:ilvl="8" w:tplc="8B0A7CDE">
      <w:start w:val="1"/>
      <w:numFmt w:val="bullet"/>
      <w:lvlText w:val=""/>
      <w:lvlJc w:val="left"/>
      <w:pPr>
        <w:tabs>
          <w:tab w:val="num" w:pos="6480"/>
        </w:tabs>
        <w:ind w:left="6480" w:hanging="360"/>
      </w:pPr>
      <w:rPr>
        <w:rFonts w:ascii="Wingdings" w:hAnsi="Wingdings"/>
      </w:rPr>
    </w:lvl>
  </w:abstractNum>
  <w:abstractNum w:abstractNumId="15"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082"/>
    <w:rsid w:val="00023FF7"/>
    <w:rsid w:val="00037060"/>
    <w:rsid w:val="000556AA"/>
    <w:rsid w:val="00071D20"/>
    <w:rsid w:val="000851DE"/>
    <w:rsid w:val="00096473"/>
    <w:rsid w:val="000D5E29"/>
    <w:rsid w:val="000E5346"/>
    <w:rsid w:val="000F60EB"/>
    <w:rsid w:val="001B0745"/>
    <w:rsid w:val="00217933"/>
    <w:rsid w:val="00256072"/>
    <w:rsid w:val="00264D30"/>
    <w:rsid w:val="002768BE"/>
    <w:rsid w:val="002F4EDF"/>
    <w:rsid w:val="003228FC"/>
    <w:rsid w:val="003C650D"/>
    <w:rsid w:val="003D25B4"/>
    <w:rsid w:val="003D6055"/>
    <w:rsid w:val="00447297"/>
    <w:rsid w:val="00461BF1"/>
    <w:rsid w:val="004C436D"/>
    <w:rsid w:val="004F6082"/>
    <w:rsid w:val="00552B0A"/>
    <w:rsid w:val="005A4A50"/>
    <w:rsid w:val="00610855"/>
    <w:rsid w:val="007B40BE"/>
    <w:rsid w:val="008156A5"/>
    <w:rsid w:val="008164DA"/>
    <w:rsid w:val="008400B4"/>
    <w:rsid w:val="00851D66"/>
    <w:rsid w:val="008F113B"/>
    <w:rsid w:val="00902FA5"/>
    <w:rsid w:val="00A1000A"/>
    <w:rsid w:val="00A36FEE"/>
    <w:rsid w:val="00A66D8A"/>
    <w:rsid w:val="00AF07EC"/>
    <w:rsid w:val="00B0392E"/>
    <w:rsid w:val="00B13B54"/>
    <w:rsid w:val="00B21BD1"/>
    <w:rsid w:val="00B471F0"/>
    <w:rsid w:val="00BC57A1"/>
    <w:rsid w:val="00BE2DDA"/>
    <w:rsid w:val="00C0338A"/>
    <w:rsid w:val="00C258A1"/>
    <w:rsid w:val="00D32B15"/>
    <w:rsid w:val="00D7506C"/>
    <w:rsid w:val="00DA7F87"/>
    <w:rsid w:val="00E4459B"/>
    <w:rsid w:val="00EE5C6F"/>
    <w:rsid w:val="00F138B0"/>
    <w:rsid w:val="00F75C8D"/>
    <w:rsid w:val="00FB0D7B"/>
    <w:rsid w:val="00FD2CF9"/>
    <w:rsid w:val="0E2E8C57"/>
    <w:rsid w:val="156D85BE"/>
    <w:rsid w:val="1E134DC4"/>
    <w:rsid w:val="26D70A73"/>
    <w:rsid w:val="3664F495"/>
    <w:rsid w:val="47DC40CD"/>
    <w:rsid w:val="4E1DE60D"/>
    <w:rsid w:val="5B0D2556"/>
    <w:rsid w:val="5D720593"/>
    <w:rsid w:val="6FB58E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62E0C1B"/>
  <w15:docId w15:val="{311E67AC-131E-4142-B78E-507E6D421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customStyle="1" w:styleId="PlaceholderText1">
    <w:name w:val="Placeholder Text1"/>
    <w:basedOn w:val="DefaultParagraphFont"/>
    <w:uiPriority w:val="99"/>
    <w:semiHidden/>
    <w:rPr>
      <w:color w:val="808080"/>
    </w:rPr>
  </w:style>
  <w:style w:type="paragraph" w:styleId="Revision">
    <w:name w:val="Revision"/>
    <w:hidden/>
    <w:uiPriority w:val="99"/>
    <w:semiHidden/>
    <w:rsid w:val="00F138B0"/>
    <w:rPr>
      <w:rFonts w:ascii="Arial" w:eastAsia="Arial" w:hAnsi="Arial" w:cs="Arial"/>
    </w:rPr>
  </w:style>
  <w:style w:type="character" w:styleId="CommentReference">
    <w:name w:val="annotation reference"/>
    <w:basedOn w:val="DefaultParagraphFont"/>
    <w:uiPriority w:val="99"/>
    <w:semiHidden/>
    <w:unhideWhenUsed/>
    <w:rsid w:val="00610855"/>
    <w:rPr>
      <w:sz w:val="16"/>
      <w:szCs w:val="16"/>
    </w:rPr>
  </w:style>
  <w:style w:type="paragraph" w:styleId="CommentText">
    <w:name w:val="annotation text"/>
    <w:basedOn w:val="Normal"/>
    <w:link w:val="CommentTextChar"/>
    <w:uiPriority w:val="99"/>
    <w:unhideWhenUsed/>
    <w:rsid w:val="00610855"/>
  </w:style>
  <w:style w:type="character" w:customStyle="1" w:styleId="CommentTextChar">
    <w:name w:val="Comment Text Char"/>
    <w:basedOn w:val="DefaultParagraphFont"/>
    <w:link w:val="CommentText"/>
    <w:uiPriority w:val="99"/>
    <w:rsid w:val="00610855"/>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610855"/>
    <w:rPr>
      <w:b/>
      <w:bCs/>
    </w:rPr>
  </w:style>
  <w:style w:type="character" w:customStyle="1" w:styleId="CommentSubjectChar">
    <w:name w:val="Comment Subject Char"/>
    <w:basedOn w:val="CommentTextChar"/>
    <w:link w:val="CommentSubject"/>
    <w:uiPriority w:val="99"/>
    <w:semiHidden/>
    <w:rsid w:val="00610855"/>
    <w:rPr>
      <w:rFonts w:ascii="Arial" w:eastAsia="Arial" w:hAnsi="Arial" w:cs="Arial"/>
      <w:b/>
      <w:bCs/>
    </w:rPr>
  </w:style>
  <w:style w:type="character" w:styleId="Hyperlink">
    <w:name w:val="Hyperlink"/>
    <w:basedOn w:val="DefaultParagraphFont"/>
    <w:uiPriority w:val="99"/>
    <w:unhideWhenUsed/>
    <w:rsid w:val="00610855"/>
    <w:rPr>
      <w:color w:val="0000FF" w:themeColor="hyperlink"/>
      <w:u w:val="single"/>
    </w:rPr>
  </w:style>
  <w:style w:type="character" w:styleId="UnresolvedMention">
    <w:name w:val="Unresolved Mention"/>
    <w:basedOn w:val="DefaultParagraphFont"/>
    <w:uiPriority w:val="99"/>
    <w:semiHidden/>
    <w:unhideWhenUsed/>
    <w:rsid w:val="00610855"/>
    <w:rPr>
      <w:color w:val="605E5C"/>
      <w:shd w:val="clear" w:color="auto" w:fill="E1DFDD"/>
    </w:rPr>
  </w:style>
  <w:style w:type="paragraph" w:styleId="TOCHeading">
    <w:name w:val="TOC Heading"/>
    <w:basedOn w:val="Heading1"/>
    <w:next w:val="Normal"/>
    <w:uiPriority w:val="39"/>
    <w:unhideWhenUsed/>
    <w:qFormat/>
    <w:rsid w:val="00C258A1"/>
    <w:pPr>
      <w:spacing w:before="48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rsid w:val="00C258A1"/>
    <w:pPr>
      <w:spacing w:before="120"/>
    </w:pPr>
    <w:rPr>
      <w:rFonts w:asciiTheme="minorHAnsi" w:hAnsiTheme="minorHAnsi" w:cstheme="minorHAnsi"/>
      <w:b/>
      <w:bCs/>
      <w:i/>
      <w:iCs/>
      <w:sz w:val="24"/>
      <w:szCs w:val="24"/>
    </w:rPr>
  </w:style>
  <w:style w:type="paragraph" w:styleId="TOC3">
    <w:name w:val="toc 3"/>
    <w:basedOn w:val="Normal"/>
    <w:next w:val="Normal"/>
    <w:autoRedefine/>
    <w:uiPriority w:val="39"/>
    <w:unhideWhenUsed/>
    <w:rsid w:val="00C258A1"/>
    <w:pPr>
      <w:ind w:left="400"/>
    </w:pPr>
    <w:rPr>
      <w:rFonts w:asciiTheme="minorHAnsi" w:hAnsiTheme="minorHAnsi" w:cstheme="minorHAnsi"/>
    </w:rPr>
  </w:style>
  <w:style w:type="paragraph" w:styleId="TOC2">
    <w:name w:val="toc 2"/>
    <w:basedOn w:val="Normal"/>
    <w:next w:val="Normal"/>
    <w:autoRedefine/>
    <w:uiPriority w:val="39"/>
    <w:semiHidden/>
    <w:unhideWhenUsed/>
    <w:rsid w:val="00C258A1"/>
    <w:pPr>
      <w:spacing w:before="120"/>
      <w:ind w:left="200"/>
    </w:pPr>
    <w:rPr>
      <w:rFonts w:asciiTheme="minorHAnsi" w:hAnsiTheme="minorHAnsi" w:cstheme="minorHAnsi"/>
      <w:b/>
      <w:bCs/>
      <w:sz w:val="22"/>
      <w:szCs w:val="22"/>
    </w:rPr>
  </w:style>
  <w:style w:type="paragraph" w:styleId="TOC4">
    <w:name w:val="toc 4"/>
    <w:basedOn w:val="Normal"/>
    <w:next w:val="Normal"/>
    <w:autoRedefine/>
    <w:uiPriority w:val="39"/>
    <w:semiHidden/>
    <w:unhideWhenUsed/>
    <w:rsid w:val="00C258A1"/>
    <w:pPr>
      <w:ind w:left="600"/>
    </w:pPr>
    <w:rPr>
      <w:rFonts w:asciiTheme="minorHAnsi" w:hAnsiTheme="minorHAnsi" w:cstheme="minorHAnsi"/>
    </w:rPr>
  </w:style>
  <w:style w:type="paragraph" w:styleId="TOC5">
    <w:name w:val="toc 5"/>
    <w:basedOn w:val="Normal"/>
    <w:next w:val="Normal"/>
    <w:autoRedefine/>
    <w:uiPriority w:val="39"/>
    <w:semiHidden/>
    <w:unhideWhenUsed/>
    <w:rsid w:val="00C258A1"/>
    <w:pPr>
      <w:ind w:left="800"/>
    </w:pPr>
    <w:rPr>
      <w:rFonts w:asciiTheme="minorHAnsi" w:hAnsiTheme="minorHAnsi" w:cstheme="minorHAnsi"/>
    </w:rPr>
  </w:style>
  <w:style w:type="paragraph" w:styleId="TOC6">
    <w:name w:val="toc 6"/>
    <w:basedOn w:val="Normal"/>
    <w:next w:val="Normal"/>
    <w:autoRedefine/>
    <w:uiPriority w:val="39"/>
    <w:semiHidden/>
    <w:unhideWhenUsed/>
    <w:rsid w:val="00C258A1"/>
    <w:pPr>
      <w:ind w:left="1000"/>
    </w:pPr>
    <w:rPr>
      <w:rFonts w:asciiTheme="minorHAnsi" w:hAnsiTheme="minorHAnsi" w:cstheme="minorHAnsi"/>
    </w:rPr>
  </w:style>
  <w:style w:type="paragraph" w:styleId="TOC7">
    <w:name w:val="toc 7"/>
    <w:basedOn w:val="Normal"/>
    <w:next w:val="Normal"/>
    <w:autoRedefine/>
    <w:uiPriority w:val="39"/>
    <w:semiHidden/>
    <w:unhideWhenUsed/>
    <w:rsid w:val="00C258A1"/>
    <w:pPr>
      <w:ind w:left="1200"/>
    </w:pPr>
    <w:rPr>
      <w:rFonts w:asciiTheme="minorHAnsi" w:hAnsiTheme="minorHAnsi" w:cstheme="minorHAnsi"/>
    </w:rPr>
  </w:style>
  <w:style w:type="paragraph" w:styleId="TOC8">
    <w:name w:val="toc 8"/>
    <w:basedOn w:val="Normal"/>
    <w:next w:val="Normal"/>
    <w:autoRedefine/>
    <w:uiPriority w:val="39"/>
    <w:semiHidden/>
    <w:unhideWhenUsed/>
    <w:rsid w:val="00C258A1"/>
    <w:pPr>
      <w:ind w:left="1400"/>
    </w:pPr>
    <w:rPr>
      <w:rFonts w:asciiTheme="minorHAnsi" w:hAnsiTheme="minorHAnsi" w:cstheme="minorHAnsi"/>
    </w:rPr>
  </w:style>
  <w:style w:type="paragraph" w:styleId="TOC9">
    <w:name w:val="toc 9"/>
    <w:basedOn w:val="Normal"/>
    <w:next w:val="Normal"/>
    <w:autoRedefine/>
    <w:uiPriority w:val="39"/>
    <w:semiHidden/>
    <w:unhideWhenUsed/>
    <w:rsid w:val="00C258A1"/>
    <w:pPr>
      <w:ind w:left="1600"/>
    </w:pPr>
    <w:rPr>
      <w:rFonts w:asciiTheme="minorHAnsi" w:hAnsiTheme="minorHAnsi" w:cstheme="minorHAnsi"/>
    </w:rPr>
  </w:style>
  <w:style w:type="paragraph" w:customStyle="1" w:styleId="1bodycopy10pt">
    <w:name w:val="1 body copy 10pt"/>
    <w:basedOn w:val="Normal"/>
    <w:link w:val="1bodycopy10ptChar"/>
    <w:qFormat/>
    <w:rsid w:val="00DA7F87"/>
    <w:pPr>
      <w:spacing w:after="120"/>
    </w:pPr>
    <w:rPr>
      <w:rFonts w:eastAsia="MS Mincho" w:cs="Times New Roman"/>
      <w:szCs w:val="24"/>
      <w:lang w:val="en-GB"/>
    </w:rPr>
  </w:style>
  <w:style w:type="character" w:customStyle="1" w:styleId="1bodycopy10ptChar">
    <w:name w:val="1 body copy 10pt Char"/>
    <w:link w:val="1bodycopy10pt"/>
    <w:rsid w:val="00DA7F87"/>
    <w:rPr>
      <w:rFonts w:ascii="Arial" w:eastAsia="MS Mincho" w:hAnsi="Arial"/>
      <w:szCs w:val="24"/>
      <w:lang w:val="en-GB"/>
    </w:rPr>
  </w:style>
  <w:style w:type="paragraph" w:customStyle="1" w:styleId="Subheadwithpointer">
    <w:name w:val="Subhead with pointer"/>
    <w:basedOn w:val="Normal"/>
    <w:next w:val="Normal"/>
    <w:link w:val="SubheadwithpointerChar"/>
    <w:rsid w:val="00DA7F87"/>
    <w:pPr>
      <w:numPr>
        <w:numId w:val="17"/>
      </w:numPr>
      <w:spacing w:before="120" w:after="120"/>
      <w:ind w:right="850"/>
    </w:pPr>
    <w:rPr>
      <w:rFonts w:eastAsia="MS Mincho"/>
      <w:b/>
      <w:bCs/>
      <w:color w:val="12263F"/>
      <w:sz w:val="32"/>
      <w:szCs w:val="32"/>
      <w:lang w:val="en-GB"/>
    </w:rPr>
  </w:style>
  <w:style w:type="paragraph" w:customStyle="1" w:styleId="1bodycopy11pt">
    <w:name w:val="1 body copy 11pt"/>
    <w:autoRedefine/>
    <w:rsid w:val="00DA7F87"/>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DA7F87"/>
    <w:rPr>
      <w:rFonts w:ascii="Arial" w:eastAsia="MS Mincho" w:hAnsi="Arial" w:cs="Arial"/>
      <w:b/>
      <w:bCs/>
      <w:color w:val="12263F"/>
      <w:sz w:val="32"/>
      <w:szCs w:val="32"/>
      <w:lang w:val="en-GB"/>
    </w:rPr>
  </w:style>
  <w:style w:type="paragraph" w:styleId="Header">
    <w:name w:val="header"/>
    <w:basedOn w:val="Normal"/>
    <w:link w:val="HeaderChar"/>
    <w:uiPriority w:val="99"/>
    <w:unhideWhenUsed/>
    <w:rsid w:val="001B0745"/>
    <w:pPr>
      <w:tabs>
        <w:tab w:val="center" w:pos="4513"/>
        <w:tab w:val="right" w:pos="9026"/>
      </w:tabs>
    </w:pPr>
  </w:style>
  <w:style w:type="character" w:customStyle="1" w:styleId="HeaderChar">
    <w:name w:val="Header Char"/>
    <w:basedOn w:val="DefaultParagraphFont"/>
    <w:link w:val="Header"/>
    <w:uiPriority w:val="99"/>
    <w:rsid w:val="001B0745"/>
    <w:rPr>
      <w:rFonts w:ascii="Arial" w:eastAsia="Arial" w:hAnsi="Arial" w:cs="Arial"/>
    </w:rPr>
  </w:style>
  <w:style w:type="paragraph" w:styleId="Footer">
    <w:name w:val="footer"/>
    <w:basedOn w:val="Normal"/>
    <w:link w:val="FooterChar"/>
    <w:uiPriority w:val="99"/>
    <w:unhideWhenUsed/>
    <w:rsid w:val="001B0745"/>
    <w:pPr>
      <w:tabs>
        <w:tab w:val="center" w:pos="4513"/>
        <w:tab w:val="right" w:pos="9026"/>
      </w:tabs>
    </w:pPr>
  </w:style>
  <w:style w:type="character" w:customStyle="1" w:styleId="FooterChar">
    <w:name w:val="Footer Char"/>
    <w:basedOn w:val="DefaultParagraphFont"/>
    <w:link w:val="Footer"/>
    <w:uiPriority w:val="99"/>
    <w:rsid w:val="001B0745"/>
    <w:rPr>
      <w:rFonts w:ascii="Arial" w:eastAsia="Arial" w:hAnsi="Arial" w:cs="Arial"/>
    </w:rPr>
  </w:style>
  <w:style w:type="paragraph" w:styleId="ListParagraph">
    <w:name w:val="List Paragraph"/>
    <w:basedOn w:val="Normal"/>
    <w:uiPriority w:val="34"/>
    <w:qFormat/>
    <w:rsid w:val="000370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hyperlink" Target="https://www.legislation.gov.uk/uksi/2001/3998/schedule/1" TargetMode="External"/><Relationship Id="rId2" Type="http://schemas.openxmlformats.org/officeDocument/2006/relationships/customXml" Target="../customXml/item2.xml"/><Relationship Id="rId16" Type="http://schemas.openxmlformats.org/officeDocument/2006/relationships/hyperlink" Target="mailto:office@petham.kent.sch.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hyperlink" Target="https://www.gov.uk/government/publications/supporting-pupils-at-school-with-medical-conditions--3" TargetMode="External"/><Relationship Id="rId10" Type="http://schemas.openxmlformats.org/officeDocument/2006/relationships/endnotes" Target="endnotes.xml"/><Relationship Id="rId19" Type="http://schemas.openxmlformats.org/officeDocument/2006/relationships/hyperlink" Target="https://www.gov.uk/government/publications/health-protection-in-schools-and-other-childcare-facilities/children-and-young-people-settings-tools-and-resourc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pga/2014/6/part/5/crossheading/pupils-with-medical-conditions"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473165A4B00624A8590C7AA2B730B39" ma:contentTypeVersion="21" ma:contentTypeDescription="Create a new document." ma:contentTypeScope="" ma:versionID="36aef62e96533f74c24a80abd9f16ef9">
  <xsd:schema xmlns:xsd="http://www.w3.org/2001/XMLSchema" xmlns:xs="http://www.w3.org/2001/XMLSchema" xmlns:p="http://schemas.microsoft.com/office/2006/metadata/properties" xmlns:ns2="82b77c7d-9713-4fb3-b0e8-c8677e8b0452" xmlns:ns3="9bc106e1-e5f9-421b-bf22-133b5c041a61" targetNamespace="http://schemas.microsoft.com/office/2006/metadata/properties" ma:root="true" ma:fieldsID="ee383e8ccb209a22a11bc145b11a2411" ns2:_="" ns3:_="">
    <xsd:import namespace="82b77c7d-9713-4fb3-b0e8-c8677e8b0452"/>
    <xsd:import namespace="9bc106e1-e5f9-421b-bf22-133b5c041a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ndmd"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DateandTime"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b77c7d-9713-4fb3-b0e8-c8677e8b045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1676cdb0-484d-4dc3-b10e-60764c5f523e}" ma:internalName="TaxCatchAll" ma:showField="CatchAllData" ma:web="82b77c7d-9713-4fb3-b0e8-c8677e8b04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c106e1-e5f9-421b-bf22-133b5c041a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ndmd" ma:index="15" nillable="true" ma:displayName="Person or Group" ma:list="UserInfo" ma:internalName="ndm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DateandTime" ma:index="21" nillable="true" ma:displayName="Date and Time" ma:format="DateTime" ma:internalName="DateandTime">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0f92ca4-c953-4191-922a-f70dbc67ea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andTime xmlns="9bc106e1-e5f9-421b-bf22-133b5c041a61" xsi:nil="true"/>
    <TaxCatchAll xmlns="82b77c7d-9713-4fb3-b0e8-c8677e8b0452" xsi:nil="true"/>
    <ndmd xmlns="9bc106e1-e5f9-421b-bf22-133b5c041a61">
      <UserInfo>
        <DisplayName/>
        <AccountId xsi:nil="true"/>
        <AccountType/>
      </UserInfo>
    </ndmd>
    <lcf76f155ced4ddcb4097134ff3c332f xmlns="9bc106e1-e5f9-421b-bf22-133b5c041a6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9E815D-2A8B-4583-9730-3CE99054551A}">
  <ds:schemaRefs>
    <ds:schemaRef ds:uri="http://schemas.microsoft.com/sharepoint/v3/contenttype/forms"/>
  </ds:schemaRefs>
</ds:datastoreItem>
</file>

<file path=customXml/itemProps2.xml><?xml version="1.0" encoding="utf-8"?>
<ds:datastoreItem xmlns:ds="http://schemas.openxmlformats.org/officeDocument/2006/customXml" ds:itemID="{41912B37-5475-5542-AA23-BD82B1CD4F2F}">
  <ds:schemaRefs>
    <ds:schemaRef ds:uri="http://schemas.openxmlformats.org/officeDocument/2006/bibliography"/>
  </ds:schemaRefs>
</ds:datastoreItem>
</file>

<file path=customXml/itemProps3.xml><?xml version="1.0" encoding="utf-8"?>
<ds:datastoreItem xmlns:ds="http://schemas.openxmlformats.org/officeDocument/2006/customXml" ds:itemID="{4E482579-BFA0-4984-8E75-C67389501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b77c7d-9713-4fb3-b0e8-c8677e8b0452"/>
    <ds:schemaRef ds:uri="9bc106e1-e5f9-421b-bf22-133b5c041a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2A9A3F-20E0-4D7D-9258-646A488051EE}">
  <ds:schemaRefs>
    <ds:schemaRef ds:uri="http://schemas.microsoft.com/office/2006/metadata/properties"/>
    <ds:schemaRef ds:uri="http://schemas.microsoft.com/office/infopath/2007/PartnerControls"/>
    <ds:schemaRef ds:uri="9bc106e1-e5f9-421b-bf22-133b5c041a61"/>
    <ds:schemaRef ds:uri="82b77c7d-9713-4fb3-b0e8-c8677e8b0452"/>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3421</Words>
  <Characters>19503</Characters>
  <Application>Microsoft Office Word</Application>
  <DocSecurity>0</DocSecurity>
  <Lines>162</Lines>
  <Paragraphs>45</Paragraphs>
  <ScaleCrop>false</ScaleCrop>
  <Company/>
  <LinksUpToDate>false</LinksUpToDate>
  <CharactersWithSpaces>22879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Adesina</dc:creator>
  <cp:lastModifiedBy>James Higgins</cp:lastModifiedBy>
  <cp:revision>2</cp:revision>
  <dcterms:created xsi:type="dcterms:W3CDTF">2026-10-04T19:54:00Z</dcterms:created>
  <dcterms:modified xsi:type="dcterms:W3CDTF">2026-10-04T19:54:00Z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42633908</vt:i4>
  </property>
  <property fmtid="{D5CDD505-2E9C-101B-9397-08002B2CF9AE}" pid="3" name="GrammarlyDocumentId">
    <vt:lpwstr>b0e68cf3-6d25-4275-964c-2877b7e91235</vt:lpwstr>
  </property>
  <property fmtid="{D5CDD505-2E9C-101B-9397-08002B2CF9AE}" pid="4" name="ContentTypeId">
    <vt:lpwstr>0x0101007473165A4B00624A8590C7AA2B730B39</vt:lpwstr>
  </property>
  <property fmtid="{D5CDD505-2E9C-101B-9397-08002B2CF9AE}" pid="5" name="MediaServiceImageTags">
    <vt:lpwstr/>
  </property>
</Properties>
</file>